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7D15" w14:textId="77777777" w:rsidR="00030AC9" w:rsidRPr="001A28F6" w:rsidRDefault="00030AC9" w:rsidP="00030AC9">
      <w:pPr>
        <w:jc w:val="right"/>
      </w:pPr>
    </w:p>
    <w:p w14:paraId="2281630F" w14:textId="77777777" w:rsidR="00BE5060" w:rsidRPr="00BD1EB5" w:rsidRDefault="00030AC9" w:rsidP="00030AC9">
      <w:pPr>
        <w:pStyle w:val="Nosaukums"/>
        <w:rPr>
          <w:b w:val="0"/>
        </w:rPr>
      </w:pPr>
      <w:r w:rsidRPr="00BD1EB5">
        <w:rPr>
          <w:b w:val="0"/>
        </w:rPr>
        <w:t>Sabiedrisko pakalpojumu regulēšanas komisijas</w:t>
      </w:r>
      <w:r w:rsidR="001A28F6" w:rsidRPr="00BD1EB5">
        <w:rPr>
          <w:b w:val="0"/>
        </w:rPr>
        <w:t xml:space="preserve"> uzklausīšanas sanāksme par </w:t>
      </w:r>
    </w:p>
    <w:p w14:paraId="077C54D7" w14:textId="30CB4358" w:rsidR="00030AC9" w:rsidRPr="00BD1EB5" w:rsidRDefault="001A28F6" w:rsidP="00030AC9">
      <w:pPr>
        <w:pStyle w:val="Nosaukums"/>
        <w:rPr>
          <w:b w:val="0"/>
        </w:rPr>
      </w:pPr>
      <w:r w:rsidRPr="00BD1EB5">
        <w:rPr>
          <w:b w:val="0"/>
        </w:rPr>
        <w:t>SIA</w:t>
      </w:r>
      <w:r w:rsidR="00F75AE0" w:rsidRPr="00BD1EB5">
        <w:rPr>
          <w:b w:val="0"/>
        </w:rPr>
        <w:t> </w:t>
      </w:r>
      <w:r w:rsidR="00D4796A" w:rsidRPr="00BD1EB5">
        <w:rPr>
          <w:b w:val="0"/>
        </w:rPr>
        <w:t>,,</w:t>
      </w:r>
      <w:r w:rsidR="00BE5060" w:rsidRPr="00BD1EB5">
        <w:rPr>
          <w:b w:val="0"/>
        </w:rPr>
        <w:t>MS SILTUMS</w:t>
      </w:r>
      <w:r w:rsidR="00D4796A" w:rsidRPr="00BD1EB5">
        <w:rPr>
          <w:b w:val="0"/>
        </w:rPr>
        <w:t>”</w:t>
      </w:r>
      <w:r w:rsidR="000348F6">
        <w:rPr>
          <w:b w:val="0"/>
        </w:rPr>
        <w:t> </w:t>
      </w:r>
      <w:r w:rsidRPr="00BD1EB5">
        <w:rPr>
          <w:b w:val="0"/>
        </w:rPr>
        <w:t>siltumenerģijas apgādes pakalpojumu tarifu projek</w:t>
      </w:r>
      <w:r w:rsidR="00A25173" w:rsidRPr="00BD1EB5">
        <w:rPr>
          <w:b w:val="0"/>
        </w:rPr>
        <w:t>tu</w:t>
      </w:r>
      <w:r w:rsidR="00030AC9" w:rsidRPr="00BD1EB5">
        <w:rPr>
          <w:b w:val="0"/>
        </w:rPr>
        <w:t xml:space="preserve"> </w:t>
      </w:r>
    </w:p>
    <w:p w14:paraId="06A4888C" w14:textId="77777777" w:rsidR="00D81ECB" w:rsidRDefault="00D81ECB" w:rsidP="00030AC9">
      <w:pPr>
        <w:pStyle w:val="Virsraksts2"/>
        <w:jc w:val="center"/>
        <w:rPr>
          <w:rFonts w:ascii="Times New Roman" w:hAnsi="Times New Roman" w:cs="Times New Roman"/>
          <w:b w:val="0"/>
          <w:bCs w:val="0"/>
          <w:i w:val="0"/>
          <w:sz w:val="32"/>
        </w:rPr>
      </w:pP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</w:smartTag>
    </w:p>
    <w:p w14:paraId="47CF7726" w14:textId="29824BD9" w:rsidR="00030AC9" w:rsidRPr="00BD1EB5" w:rsidRDefault="00030AC9" w:rsidP="00030AC9">
      <w:pPr>
        <w:pStyle w:val="Virsraksts2"/>
        <w:jc w:val="center"/>
        <w:rPr>
          <w:rFonts w:ascii="Times New Roman" w:hAnsi="Times New Roman" w:cs="Times New Roman"/>
          <w:b w:val="0"/>
          <w:bCs w:val="0"/>
          <w:i w:val="0"/>
          <w:sz w:val="32"/>
        </w:rPr>
      </w:pPr>
      <w:r w:rsidRPr="00BD1EB5">
        <w:rPr>
          <w:rFonts w:ascii="Times New Roman" w:hAnsi="Times New Roman" w:cs="Times New Roman"/>
          <w:b w:val="0"/>
          <w:bCs w:val="0"/>
          <w:i w:val="0"/>
          <w:sz w:val="32"/>
        </w:rPr>
        <w:t>PROTOKOLS</w:t>
      </w:r>
    </w:p>
    <w:p w14:paraId="7F958104" w14:textId="77777777" w:rsidR="002D4594" w:rsidRPr="00BD1EB5" w:rsidRDefault="002D4594" w:rsidP="002D4594"/>
    <w:p w14:paraId="35981C70" w14:textId="166D4787" w:rsidR="00F815CB" w:rsidRDefault="00A9664F" w:rsidP="001A28F6">
      <w:pPr>
        <w:pStyle w:val="Virsraksts3"/>
        <w:jc w:val="center"/>
        <w:rPr>
          <w:rFonts w:ascii="Times New Roman" w:hAnsi="Times New Roman" w:cs="Times New Roman"/>
          <w:b w:val="0"/>
          <w:sz w:val="24"/>
        </w:rPr>
      </w:pPr>
      <w:r w:rsidRPr="00BD1EB5">
        <w:rPr>
          <w:rFonts w:ascii="Times New Roman" w:hAnsi="Times New Roman" w:cs="Times New Roman"/>
          <w:b w:val="0"/>
          <w:sz w:val="24"/>
        </w:rPr>
        <w:t>Madlienā</w:t>
      </w:r>
    </w:p>
    <w:p w14:paraId="795DB698" w14:textId="77777777" w:rsidR="0038133F" w:rsidRPr="0038133F" w:rsidRDefault="0038133F" w:rsidP="0038133F"/>
    <w:p w14:paraId="0806F0D3" w14:textId="132FDB47" w:rsidR="00030AC9" w:rsidRPr="00BD1EB5" w:rsidRDefault="00030AC9" w:rsidP="00A9664F">
      <w:pPr>
        <w:jc w:val="center"/>
      </w:pPr>
    </w:p>
    <w:p w14:paraId="092E125B" w14:textId="198AA720" w:rsidR="00030AC9" w:rsidRPr="00BD1EB5" w:rsidRDefault="001A28F6" w:rsidP="00D4796A">
      <w:pPr>
        <w:tabs>
          <w:tab w:val="right" w:pos="9071"/>
        </w:tabs>
        <w:jc w:val="both"/>
        <w:rPr>
          <w:bCs/>
        </w:rPr>
      </w:pPr>
      <w:r w:rsidRPr="00BD1EB5">
        <w:rPr>
          <w:bCs/>
        </w:rPr>
        <w:t>20</w:t>
      </w:r>
      <w:r w:rsidR="00BE5060" w:rsidRPr="00BD1EB5">
        <w:rPr>
          <w:bCs/>
        </w:rPr>
        <w:t>20</w:t>
      </w:r>
      <w:r w:rsidR="00030AC9" w:rsidRPr="00BD1EB5">
        <w:rPr>
          <w:bCs/>
        </w:rPr>
        <w:t>.gada</w:t>
      </w:r>
      <w:r w:rsidR="00481198" w:rsidRPr="00BD1EB5">
        <w:rPr>
          <w:bCs/>
        </w:rPr>
        <w:t xml:space="preserve"> 21.februārī</w:t>
      </w:r>
      <w:r w:rsidR="00CD7063" w:rsidRPr="00BD1EB5">
        <w:rPr>
          <w:bCs/>
        </w:rPr>
        <w:tab/>
      </w:r>
      <w:r w:rsidR="00030AC9" w:rsidRPr="00BD1EB5">
        <w:rPr>
          <w:bCs/>
        </w:rPr>
        <w:t xml:space="preserve"> </w:t>
      </w:r>
      <w:r w:rsidR="00942D40">
        <w:rPr>
          <w:bCs/>
        </w:rPr>
        <w:t xml:space="preserve"> </w:t>
      </w:r>
      <w:r w:rsidR="00030AC9" w:rsidRPr="00BD1EB5">
        <w:rPr>
          <w:bCs/>
        </w:rPr>
        <w:t>Nr.</w:t>
      </w:r>
      <w:r w:rsidR="00EF0D5A">
        <w:rPr>
          <w:bCs/>
        </w:rPr>
        <w:t xml:space="preserve"> 4</w:t>
      </w:r>
    </w:p>
    <w:p w14:paraId="4782E747" w14:textId="77777777" w:rsidR="00030AC9" w:rsidRPr="00BD1EB5" w:rsidRDefault="00030AC9" w:rsidP="00030AC9">
      <w:pPr>
        <w:rPr>
          <w:b/>
          <w:bCs/>
        </w:rPr>
      </w:pPr>
      <w:r w:rsidRPr="00BD1EB5">
        <w:rPr>
          <w:b/>
          <w:bCs/>
        </w:rPr>
        <w:t xml:space="preserve">                                                  </w:t>
      </w:r>
    </w:p>
    <w:p w14:paraId="03EF6DCE" w14:textId="77777777" w:rsidR="00030AC9" w:rsidRPr="00BD1EB5" w:rsidRDefault="00030AC9" w:rsidP="00030AC9">
      <w:pPr>
        <w:pStyle w:val="Kjene"/>
        <w:tabs>
          <w:tab w:val="clear" w:pos="4153"/>
          <w:tab w:val="clear" w:pos="8306"/>
        </w:tabs>
        <w:rPr>
          <w:b/>
          <w:bCs/>
        </w:rPr>
      </w:pPr>
    </w:p>
    <w:p w14:paraId="1354379A" w14:textId="77777777" w:rsidR="001A28F6" w:rsidRPr="00BD1EB5" w:rsidRDefault="001A28F6" w:rsidP="00030AC9">
      <w:pPr>
        <w:rPr>
          <w:b/>
          <w:bCs/>
        </w:rPr>
      </w:pPr>
      <w:r w:rsidRPr="00BD1EB5">
        <w:rPr>
          <w:b/>
          <w:bCs/>
        </w:rPr>
        <w:t>Sanāksmi v</w:t>
      </w:r>
      <w:r w:rsidR="00030AC9" w:rsidRPr="00BD1EB5">
        <w:rPr>
          <w:b/>
          <w:bCs/>
        </w:rPr>
        <w:t>ada:</w:t>
      </w:r>
    </w:p>
    <w:p w14:paraId="20E5D887" w14:textId="5EEACD69" w:rsidR="001A28F6" w:rsidRPr="00BD1EB5" w:rsidRDefault="00EC04D8" w:rsidP="00030AC9">
      <w:pPr>
        <w:rPr>
          <w:bCs/>
        </w:rPr>
      </w:pPr>
      <w:r w:rsidRPr="0072608D">
        <w:rPr>
          <w:b/>
          <w:bCs/>
        </w:rPr>
        <w:t>V.Uzvārds</w:t>
      </w:r>
      <w:r w:rsidR="001A28F6" w:rsidRPr="00BD1EB5">
        <w:rPr>
          <w:b/>
          <w:bCs/>
        </w:rPr>
        <w:t>,</w:t>
      </w:r>
      <w:r w:rsidR="00AA5F8F">
        <w:rPr>
          <w:b/>
          <w:bCs/>
        </w:rPr>
        <w:t xml:space="preserve"> </w:t>
      </w:r>
      <w:r w:rsidR="00AA5F8F" w:rsidRPr="00AA5F8F">
        <w:t>Regulatora pārstāvis</w:t>
      </w:r>
    </w:p>
    <w:p w14:paraId="2CB074C2" w14:textId="77777777" w:rsidR="001A28F6" w:rsidRPr="00BD1EB5" w:rsidRDefault="001A28F6" w:rsidP="00030AC9">
      <w:pPr>
        <w:rPr>
          <w:b/>
          <w:bCs/>
        </w:rPr>
      </w:pPr>
    </w:p>
    <w:p w14:paraId="087BF56C" w14:textId="77777777" w:rsidR="001A28F6" w:rsidRPr="00BD1EB5" w:rsidRDefault="001A28F6" w:rsidP="001A28F6">
      <w:pPr>
        <w:ind w:left="2160" w:right="26" w:hanging="2160"/>
        <w:rPr>
          <w:b/>
        </w:rPr>
      </w:pPr>
      <w:r w:rsidRPr="00BD1EB5">
        <w:rPr>
          <w:b/>
        </w:rPr>
        <w:t>Uzaicinātie:</w:t>
      </w:r>
    </w:p>
    <w:p w14:paraId="1682D387" w14:textId="32318EF1" w:rsidR="001A28F6" w:rsidRPr="00BD1EB5" w:rsidRDefault="00EC04D8" w:rsidP="001A28F6">
      <w:pPr>
        <w:ind w:left="2160" w:right="26" w:hanging="2160"/>
      </w:pPr>
      <w:r w:rsidRPr="0072608D">
        <w:rPr>
          <w:b/>
          <w:bCs/>
        </w:rPr>
        <w:t>V.Uzvārds</w:t>
      </w:r>
      <w:r w:rsidR="001A28F6" w:rsidRPr="00BD1EB5">
        <w:rPr>
          <w:b/>
        </w:rPr>
        <w:t>,</w:t>
      </w:r>
      <w:r w:rsidR="001A28F6" w:rsidRPr="00BD1EB5">
        <w:t xml:space="preserve"> SIA </w:t>
      </w:r>
      <w:r w:rsidR="00D4796A" w:rsidRPr="00BD1EB5">
        <w:t>,,</w:t>
      </w:r>
      <w:r w:rsidR="00481198" w:rsidRPr="00BD1EB5">
        <w:t>MS SILTUMS</w:t>
      </w:r>
      <w:r w:rsidR="001A28F6" w:rsidRPr="00BD1EB5">
        <w:t>”</w:t>
      </w:r>
      <w:r w:rsidR="00AA5F8F">
        <w:t xml:space="preserve"> pārstāvis</w:t>
      </w:r>
    </w:p>
    <w:p w14:paraId="0C175C64" w14:textId="77777777" w:rsidR="001A28F6" w:rsidRPr="00BD1EB5" w:rsidRDefault="001A28F6" w:rsidP="00030AC9">
      <w:pPr>
        <w:rPr>
          <w:b/>
          <w:bCs/>
        </w:rPr>
      </w:pPr>
    </w:p>
    <w:p w14:paraId="7740325B" w14:textId="5772B843" w:rsidR="00A25173" w:rsidRPr="00BD1EB5" w:rsidRDefault="00030AC9" w:rsidP="001A28F6">
      <w:r w:rsidRPr="00BD1EB5">
        <w:rPr>
          <w:b/>
          <w:bCs/>
        </w:rPr>
        <w:t>Piedalās</w:t>
      </w:r>
      <w:r w:rsidRPr="00BD1EB5">
        <w:t xml:space="preserve">: </w:t>
      </w:r>
    </w:p>
    <w:p w14:paraId="7BDF111B" w14:textId="5F8A8B92" w:rsidR="00591B4B" w:rsidRPr="00BD1EB5" w:rsidRDefault="00EC04D8" w:rsidP="00591B4B">
      <w:pPr>
        <w:ind w:left="2160" w:right="26" w:hanging="2160"/>
      </w:pPr>
      <w:r w:rsidRPr="0072608D">
        <w:rPr>
          <w:b/>
          <w:bCs/>
        </w:rPr>
        <w:t>V.Uzvārds</w:t>
      </w:r>
      <w:r w:rsidR="00591B4B" w:rsidRPr="00BD1EB5">
        <w:rPr>
          <w:b/>
        </w:rPr>
        <w:t>,</w:t>
      </w:r>
      <w:r w:rsidR="00591B4B" w:rsidRPr="00BD1EB5">
        <w:t xml:space="preserve"> </w:t>
      </w:r>
      <w:r w:rsidR="00BC5688" w:rsidRPr="00BD1EB5">
        <w:t>SIA “MS SILTUMS”</w:t>
      </w:r>
      <w:r w:rsidR="00AA5F8F">
        <w:t xml:space="preserve"> pārstāvis</w:t>
      </w:r>
    </w:p>
    <w:p w14:paraId="6A84044E" w14:textId="2597B966" w:rsidR="00E8618A" w:rsidRPr="00BD1EB5" w:rsidRDefault="00EC04D8" w:rsidP="001A28F6">
      <w:r w:rsidRPr="0072608D">
        <w:rPr>
          <w:b/>
          <w:bCs/>
        </w:rPr>
        <w:t>V.Uzvārds</w:t>
      </w:r>
      <w:r w:rsidR="00E8618A" w:rsidRPr="00BD1EB5">
        <w:rPr>
          <w:b/>
          <w:bCs/>
        </w:rPr>
        <w:t xml:space="preserve">, </w:t>
      </w:r>
      <w:r w:rsidR="00591B4B" w:rsidRPr="00BD1EB5">
        <w:t>Madlienas pagasta pārvaldes</w:t>
      </w:r>
      <w:r w:rsidR="00AA5F8F">
        <w:t xml:space="preserve"> pārstāvis</w:t>
      </w:r>
    </w:p>
    <w:p w14:paraId="5EDD581B" w14:textId="5DCA7AF1" w:rsidR="0099537E" w:rsidRPr="00BD1EB5" w:rsidRDefault="00EC04D8" w:rsidP="001A28F6">
      <w:pPr>
        <w:rPr>
          <w:b/>
          <w:bCs/>
        </w:rPr>
      </w:pPr>
      <w:r w:rsidRPr="0072608D">
        <w:rPr>
          <w:b/>
          <w:bCs/>
        </w:rPr>
        <w:t>V.Uzvārds</w:t>
      </w:r>
      <w:r w:rsidR="0099537E" w:rsidRPr="00BD1EB5">
        <w:t xml:space="preserve">, </w:t>
      </w:r>
      <w:r w:rsidR="00AA5F8F" w:rsidRPr="00BD1EB5">
        <w:t>siltumenerģijas apgādes pakalpojumu</w:t>
      </w:r>
      <w:r w:rsidR="00AA5F8F" w:rsidRPr="00BD1EB5">
        <w:t xml:space="preserve"> </w:t>
      </w:r>
      <w:r w:rsidR="0099537E" w:rsidRPr="00BD1EB5">
        <w:t xml:space="preserve">lietotāja pārstāvis </w:t>
      </w:r>
    </w:p>
    <w:p w14:paraId="33ADE39A" w14:textId="77777777" w:rsidR="00030AC9" w:rsidRPr="00BD1EB5" w:rsidRDefault="00030AC9" w:rsidP="00030AC9">
      <w:pPr>
        <w:pStyle w:val="Pamatteksts"/>
      </w:pPr>
    </w:p>
    <w:p w14:paraId="310167B5" w14:textId="77777777" w:rsidR="00030AC9" w:rsidRPr="00BD1EB5" w:rsidRDefault="00030AC9" w:rsidP="00030AC9">
      <w:r w:rsidRPr="00BD1EB5">
        <w:rPr>
          <w:b/>
        </w:rPr>
        <w:t>Protokolē:</w:t>
      </w:r>
    </w:p>
    <w:p w14:paraId="1DF45FA6" w14:textId="4C2B0597" w:rsidR="001A28F6" w:rsidRPr="00BD1EB5" w:rsidRDefault="00EC04D8" w:rsidP="008E253F">
      <w:pPr>
        <w:jc w:val="both"/>
        <w:rPr>
          <w:bCs/>
        </w:rPr>
      </w:pPr>
      <w:r w:rsidRPr="0072608D">
        <w:rPr>
          <w:b/>
          <w:bCs/>
        </w:rPr>
        <w:t>V.Uzvārds</w:t>
      </w:r>
      <w:r w:rsidR="001A28F6" w:rsidRPr="00BD1EB5">
        <w:rPr>
          <w:b/>
          <w:bCs/>
        </w:rPr>
        <w:t xml:space="preserve">, </w:t>
      </w:r>
      <w:r w:rsidR="00D81ECB" w:rsidRPr="00AA5F8F">
        <w:t>Regulatora pārstāvis</w:t>
      </w:r>
    </w:p>
    <w:p w14:paraId="4306356D" w14:textId="77777777" w:rsidR="00030AC9" w:rsidRPr="00BD1EB5" w:rsidRDefault="00030AC9" w:rsidP="00030AC9"/>
    <w:p w14:paraId="603C736F" w14:textId="25F7C24B" w:rsidR="00030AC9" w:rsidRPr="00BD1EB5" w:rsidRDefault="00AD2540" w:rsidP="00030AC9">
      <w:r w:rsidRPr="00BD1EB5">
        <w:t>Uzklausīšanas s</w:t>
      </w:r>
      <w:r w:rsidR="00030AC9" w:rsidRPr="00BD1EB5">
        <w:t>anāksmi sāk</w:t>
      </w:r>
      <w:r w:rsidR="009D0DB2">
        <w:t xml:space="preserve"> </w:t>
      </w:r>
      <w:r w:rsidR="00030AC9" w:rsidRPr="00BD1EB5">
        <w:t xml:space="preserve">pulksten  </w:t>
      </w:r>
      <w:r w:rsidRPr="00BD1EB5">
        <w:t>1</w:t>
      </w:r>
      <w:r w:rsidR="00A9664F" w:rsidRPr="00BD1EB5">
        <w:t>2</w:t>
      </w:r>
      <w:r w:rsidRPr="00BD1EB5">
        <w:t>:0</w:t>
      </w:r>
      <w:r w:rsidR="0062750D" w:rsidRPr="00BD1EB5">
        <w:t>0</w:t>
      </w:r>
      <w:r w:rsidR="00030AC9" w:rsidRPr="00BD1EB5">
        <w:t>.</w:t>
      </w:r>
    </w:p>
    <w:p w14:paraId="0A254531" w14:textId="77777777" w:rsidR="00521235" w:rsidRPr="00BD1EB5" w:rsidRDefault="00521235" w:rsidP="00030AC9">
      <w:pPr>
        <w:jc w:val="center"/>
        <w:rPr>
          <w:b/>
        </w:rPr>
      </w:pPr>
    </w:p>
    <w:p w14:paraId="52DC1070" w14:textId="77777777" w:rsidR="00030AC9" w:rsidRPr="00BD1EB5" w:rsidRDefault="00030AC9" w:rsidP="00030AC9">
      <w:pPr>
        <w:jc w:val="center"/>
        <w:rPr>
          <w:b/>
        </w:rPr>
      </w:pPr>
      <w:r w:rsidRPr="00BD1EB5">
        <w:rPr>
          <w:b/>
        </w:rPr>
        <w:t>Darba kārtība</w:t>
      </w:r>
    </w:p>
    <w:p w14:paraId="5F6F75E6" w14:textId="77777777" w:rsidR="00830B2D" w:rsidRPr="00BD1EB5" w:rsidRDefault="00830B2D" w:rsidP="00030AC9"/>
    <w:p w14:paraId="520AD0E5" w14:textId="77777777" w:rsidR="00AD2540" w:rsidRPr="00BD1EB5" w:rsidRDefault="00AD2540" w:rsidP="00AD2540">
      <w:pPr>
        <w:pStyle w:val="Sarakstarindkopa"/>
        <w:numPr>
          <w:ilvl w:val="0"/>
          <w:numId w:val="1"/>
        </w:numPr>
        <w:ind w:left="284" w:hanging="284"/>
        <w:jc w:val="both"/>
      </w:pPr>
      <w:r w:rsidRPr="00BD1EB5">
        <w:t>Prezentācija par uzklausīšanas sanāksmes norises kārtību.</w:t>
      </w:r>
    </w:p>
    <w:p w14:paraId="03FCC0F4" w14:textId="77777777" w:rsidR="00AD2540" w:rsidRPr="00BD1EB5" w:rsidRDefault="00AD2540" w:rsidP="00AD2540">
      <w:pPr>
        <w:pStyle w:val="Sarakstarindkopa"/>
        <w:numPr>
          <w:ilvl w:val="0"/>
          <w:numId w:val="1"/>
        </w:numPr>
        <w:ind w:left="284" w:hanging="284"/>
        <w:jc w:val="both"/>
      </w:pPr>
      <w:r w:rsidRPr="00BD1EB5">
        <w:t>Komersanta prezentācija ar pamatojumu par jauno tarifa apstiprināšanas nepieciešamību un iesniegtā tarif</w:t>
      </w:r>
      <w:r w:rsidR="00186D23" w:rsidRPr="00BD1EB5">
        <w:t>u</w:t>
      </w:r>
      <w:r w:rsidRPr="00BD1EB5">
        <w:t xml:space="preserve"> projekta īss raksturojums.</w:t>
      </w:r>
    </w:p>
    <w:p w14:paraId="1283095D" w14:textId="77777777" w:rsidR="00AD2540" w:rsidRPr="00BD1EB5" w:rsidRDefault="00AD2540" w:rsidP="00AD2540">
      <w:pPr>
        <w:pStyle w:val="Sarakstarindkopa"/>
        <w:numPr>
          <w:ilvl w:val="0"/>
          <w:numId w:val="1"/>
        </w:numPr>
        <w:ind w:left="284" w:hanging="284"/>
        <w:jc w:val="both"/>
      </w:pPr>
      <w:r w:rsidRPr="00BD1EB5">
        <w:t>Uzklausīšanas sanāksmes dalībnieku jautājumi un priekšlikumi.</w:t>
      </w:r>
    </w:p>
    <w:p w14:paraId="480AFB84" w14:textId="77777777" w:rsidR="00AD2540" w:rsidRPr="00BD1EB5" w:rsidRDefault="00AD2540" w:rsidP="00030AC9"/>
    <w:p w14:paraId="685FE2C6" w14:textId="77777777" w:rsidR="00830B2D" w:rsidRPr="00BD1EB5" w:rsidRDefault="00830B2D" w:rsidP="00030AC9"/>
    <w:p w14:paraId="418BAE61" w14:textId="77777777" w:rsidR="00AD2540" w:rsidRPr="00BD1EB5" w:rsidRDefault="00AD2540" w:rsidP="00AD2540">
      <w:pPr>
        <w:jc w:val="center"/>
        <w:rPr>
          <w:b/>
        </w:rPr>
      </w:pPr>
      <w:r w:rsidRPr="00BD1EB5">
        <w:rPr>
          <w:b/>
        </w:rPr>
        <w:t>1. Prezentācija par uzklausīšanas sanāksmes norises kārtību</w:t>
      </w:r>
    </w:p>
    <w:p w14:paraId="26ADA106" w14:textId="77777777" w:rsidR="00830B2D" w:rsidRPr="00BD1EB5" w:rsidRDefault="00830B2D" w:rsidP="00AD2540">
      <w:pPr>
        <w:jc w:val="center"/>
      </w:pPr>
    </w:p>
    <w:p w14:paraId="6E07183A" w14:textId="1B21260F" w:rsidR="00AD2540" w:rsidRPr="00BD1EB5" w:rsidRDefault="00EC04D8" w:rsidP="00036957">
      <w:pPr>
        <w:jc w:val="both"/>
      </w:pPr>
      <w:r w:rsidRPr="00567D29">
        <w:rPr>
          <w:b/>
          <w:bCs/>
        </w:rPr>
        <w:t>Regulatora pārstāvis</w:t>
      </w:r>
      <w:r w:rsidR="00AD2540" w:rsidRPr="00BD1EB5">
        <w:rPr>
          <w:b/>
        </w:rPr>
        <w:t>,</w:t>
      </w:r>
      <w:r w:rsidR="00AD2540" w:rsidRPr="00BD1EB5">
        <w:t xml:space="preserve"> izmantojot uzskates materiālus (prezentāciju), iepazīstina klātesošos ar Sabiedrisko pakalpojumu regulēšanas komisijas (turpmāk – Regulators) uzklausīšanas sanāksmju norises kārtību un informē par tarif</w:t>
      </w:r>
      <w:r w:rsidR="00186D23" w:rsidRPr="00BD1EB5">
        <w:t>u</w:t>
      </w:r>
      <w:r w:rsidR="00AD2540" w:rsidRPr="00BD1EB5">
        <w:t xml:space="preserve"> projekta izvērtēšanas gaitu, izskatīšanas termiņiem, regulējamā paka</w:t>
      </w:r>
      <w:r w:rsidR="00CD7063" w:rsidRPr="00BD1EB5">
        <w:t>lpojuma robežu un pamatnostādnēm</w:t>
      </w:r>
      <w:r w:rsidR="00AD2540" w:rsidRPr="00BD1EB5">
        <w:t xml:space="preserve"> par tarifā iekļaujamām izmaksām.</w:t>
      </w:r>
    </w:p>
    <w:p w14:paraId="3F57BD9C" w14:textId="2411D98C" w:rsidR="002D4594" w:rsidRPr="00BD1EB5" w:rsidRDefault="002D4594" w:rsidP="00AD2540">
      <w:pPr>
        <w:jc w:val="both"/>
      </w:pPr>
    </w:p>
    <w:p w14:paraId="5BD39B76" w14:textId="77777777" w:rsidR="002D4594" w:rsidRPr="00BD1EB5" w:rsidRDefault="002D4594" w:rsidP="00AD2540">
      <w:pPr>
        <w:jc w:val="both"/>
      </w:pPr>
    </w:p>
    <w:p w14:paraId="213959FD" w14:textId="77777777" w:rsidR="00AD2540" w:rsidRPr="00BD1EB5" w:rsidRDefault="00AD2540" w:rsidP="00AD2540">
      <w:pPr>
        <w:jc w:val="both"/>
      </w:pPr>
    </w:p>
    <w:p w14:paraId="303E0E8F" w14:textId="22CF13A8" w:rsidR="00AD2540" w:rsidRPr="00BD1EB5" w:rsidRDefault="00AD2540" w:rsidP="00AD2540">
      <w:pPr>
        <w:jc w:val="center"/>
      </w:pPr>
      <w:r w:rsidRPr="00BD1EB5">
        <w:rPr>
          <w:b/>
        </w:rPr>
        <w:lastRenderedPageBreak/>
        <w:t>2. Pamatojums par jauno tarif</w:t>
      </w:r>
      <w:r w:rsidR="00CD7063" w:rsidRPr="00BD1EB5">
        <w:rPr>
          <w:b/>
        </w:rPr>
        <w:t>u</w:t>
      </w:r>
      <w:r w:rsidRPr="00BD1EB5">
        <w:rPr>
          <w:b/>
        </w:rPr>
        <w:t xml:space="preserve"> apstiprināšanas nepieciešamību un iesniegt</w:t>
      </w:r>
      <w:r w:rsidR="0062750D" w:rsidRPr="00BD1EB5">
        <w:rPr>
          <w:b/>
        </w:rPr>
        <w:t>ā</w:t>
      </w:r>
      <w:r w:rsidRPr="00BD1EB5">
        <w:rPr>
          <w:b/>
        </w:rPr>
        <w:t xml:space="preserve"> tarif</w:t>
      </w:r>
      <w:r w:rsidR="00CD7063" w:rsidRPr="00BD1EB5">
        <w:rPr>
          <w:b/>
        </w:rPr>
        <w:t>u</w:t>
      </w:r>
      <w:r w:rsidRPr="00BD1EB5">
        <w:rPr>
          <w:b/>
        </w:rPr>
        <w:t xml:space="preserve"> projekt</w:t>
      </w:r>
      <w:r w:rsidR="0062750D" w:rsidRPr="00BD1EB5">
        <w:rPr>
          <w:b/>
        </w:rPr>
        <w:t>a</w:t>
      </w:r>
      <w:r w:rsidRPr="00BD1EB5">
        <w:rPr>
          <w:b/>
        </w:rPr>
        <w:t xml:space="preserve"> īss raksturojums</w:t>
      </w:r>
    </w:p>
    <w:p w14:paraId="57C16102" w14:textId="77777777" w:rsidR="00AD2540" w:rsidRPr="00EF4015" w:rsidRDefault="00AD2540" w:rsidP="00030AC9">
      <w:pPr>
        <w:rPr>
          <w:color w:val="00B0F0"/>
        </w:rPr>
      </w:pPr>
    </w:p>
    <w:p w14:paraId="54F51554" w14:textId="4F0B132E" w:rsidR="0097535D" w:rsidRPr="00855EDB" w:rsidRDefault="00EC04D8" w:rsidP="00733836">
      <w:pPr>
        <w:ind w:firstLine="720"/>
        <w:jc w:val="both"/>
      </w:pPr>
      <w:r w:rsidRPr="00567D29">
        <w:rPr>
          <w:b/>
          <w:bCs/>
        </w:rPr>
        <w:t>Regulatora pārstāvis</w:t>
      </w:r>
      <w:r w:rsidR="00A25173" w:rsidRPr="002D4594">
        <w:t xml:space="preserve"> </w:t>
      </w:r>
      <w:r w:rsidR="006722B0" w:rsidRPr="002D4594">
        <w:t xml:space="preserve">informē, ka </w:t>
      </w:r>
      <w:r w:rsidR="00872270" w:rsidRPr="002D4594">
        <w:t>SIA ,,</w:t>
      </w:r>
      <w:r w:rsidR="00717CCD">
        <w:t xml:space="preserve">MS </w:t>
      </w:r>
      <w:r w:rsidR="00AE7802" w:rsidRPr="002D4594">
        <w:t>SILTUMS</w:t>
      </w:r>
      <w:r w:rsidR="00872270" w:rsidRPr="002D4594">
        <w:t xml:space="preserve">” </w:t>
      </w:r>
      <w:r w:rsidR="0097535D" w:rsidRPr="00D83D96">
        <w:t>20</w:t>
      </w:r>
      <w:r w:rsidR="0097535D">
        <w:t>20</w:t>
      </w:r>
      <w:r w:rsidR="0097535D" w:rsidRPr="00D83D96">
        <w:t>.gada</w:t>
      </w:r>
      <w:r w:rsidR="0097535D" w:rsidRPr="00274FC8">
        <w:t xml:space="preserve"> </w:t>
      </w:r>
      <w:r w:rsidR="0097535D">
        <w:t>22.janvārī</w:t>
      </w:r>
      <w:r w:rsidR="0097535D" w:rsidRPr="002D4594">
        <w:t xml:space="preserve"> </w:t>
      </w:r>
      <w:r w:rsidR="006722B0" w:rsidRPr="002D4594">
        <w:t>Regulatorā iesniedza siltumenerģijas apgādes pakalpojumu tarifu projektu</w:t>
      </w:r>
      <w:r w:rsidR="0097535D">
        <w:t xml:space="preserve"> </w:t>
      </w:r>
      <w:r w:rsidR="0097535D" w:rsidRPr="002B6565">
        <w:t xml:space="preserve">ar tam pievienotu </w:t>
      </w:r>
      <w:r w:rsidR="0097535D" w:rsidRPr="00855EDB">
        <w:t>siltumenerģijas apgādes pakalpojumu tarif</w:t>
      </w:r>
      <w:r w:rsidR="0097535D">
        <w:t>u</w:t>
      </w:r>
      <w:r w:rsidR="0097535D" w:rsidRPr="00855EDB">
        <w:t xml:space="preserve"> projektu</w:t>
      </w:r>
      <w:r w:rsidR="0097535D">
        <w:t xml:space="preserve"> </w:t>
      </w:r>
      <w:r w:rsidR="0097535D" w:rsidRPr="00A80621">
        <w:rPr>
          <w:shd w:val="clear" w:color="auto" w:fill="FFFFFF"/>
        </w:rPr>
        <w:t>Madlienas</w:t>
      </w:r>
      <w:r w:rsidR="0097535D">
        <w:rPr>
          <w:shd w:val="clear" w:color="auto" w:fill="FFFFFF"/>
        </w:rPr>
        <w:t xml:space="preserve">, </w:t>
      </w:r>
      <w:r w:rsidR="0097535D" w:rsidRPr="00A80621">
        <w:rPr>
          <w:shd w:val="clear" w:color="auto" w:fill="FFFFFF"/>
        </w:rPr>
        <w:t>Suntažu</w:t>
      </w:r>
      <w:r w:rsidR="0097535D">
        <w:rPr>
          <w:shd w:val="clear" w:color="auto" w:fill="FFFFFF"/>
        </w:rPr>
        <w:t xml:space="preserve">, Lauberes un Ķeipenes pagastiem </w:t>
      </w:r>
      <w:r w:rsidR="0097535D" w:rsidRPr="00A80621">
        <w:rPr>
          <w:shd w:val="clear" w:color="auto" w:fill="FFFFFF"/>
        </w:rPr>
        <w:t>Ogres</w:t>
      </w:r>
      <w:r w:rsidR="0097535D">
        <w:rPr>
          <w:shd w:val="clear" w:color="auto" w:fill="FFFFFF"/>
        </w:rPr>
        <w:t xml:space="preserve"> novadā.</w:t>
      </w:r>
      <w:r w:rsidR="00733836">
        <w:rPr>
          <w:shd w:val="clear" w:color="auto" w:fill="FFFFFF"/>
        </w:rPr>
        <w:t xml:space="preserve"> </w:t>
      </w:r>
      <w:r w:rsidR="0097535D">
        <w:t xml:space="preserve">Tarifu </w:t>
      </w:r>
      <w:r w:rsidR="0097535D" w:rsidRPr="00D5504A">
        <w:t>projekts ir iesniegts</w:t>
      </w:r>
      <w:r w:rsidR="0097535D">
        <w:t xml:space="preserve">, ņemot vērā pakalpojumu sniegšanas zonas paplašinājumu, uzsākot </w:t>
      </w:r>
      <w:r w:rsidR="0097535D" w:rsidRPr="00B753C0">
        <w:t>sniegt regulējamus siltumenerģijas</w:t>
      </w:r>
      <w:r w:rsidR="00004A9A">
        <w:t xml:space="preserve"> apgādes </w:t>
      </w:r>
      <w:r w:rsidR="0097535D" w:rsidRPr="00B753C0">
        <w:t>pakalpojumus Lauberes pagastā un Ķeipenes pagastā, Ogres novadā</w:t>
      </w:r>
      <w:r w:rsidR="0097535D">
        <w:t>, pamatojoties uz Ogres novada pašvaldības lēmumu, ar kuru noteikts pienākums SIA</w:t>
      </w:r>
      <w:r w:rsidR="00885F90">
        <w:t> </w:t>
      </w:r>
      <w:r w:rsidR="0097535D">
        <w:t>„</w:t>
      </w:r>
      <w:r w:rsidR="00885F90">
        <w:t>MS </w:t>
      </w:r>
      <w:r w:rsidR="00885F90" w:rsidRPr="002D4594">
        <w:t>SILTUMS</w:t>
      </w:r>
      <w:r w:rsidR="0097535D">
        <w:t xml:space="preserve">” veikt siltumenerģijas ražošanas, pārvades un sadales funkciju, nodrošinot nepārtrauktu siltumapgādes pakalpojumu sniegšanu saskaņā ar 2018.gada 23.janvārī noslēgto deleģēšanas līgumu Nr.5-2.1/2018-28 un Nr.5-2.1/2018-29. </w:t>
      </w:r>
      <w:r w:rsidR="0097535D" w:rsidRPr="00855EDB">
        <w:t>Tarif</w:t>
      </w:r>
      <w:r w:rsidR="0097535D">
        <w:t>u</w:t>
      </w:r>
      <w:r w:rsidR="0097535D" w:rsidRPr="00855EDB">
        <w:t xml:space="preserve"> projektā ir iekļautas </w:t>
      </w:r>
      <w:r w:rsidR="0097535D" w:rsidRPr="00A80621">
        <w:rPr>
          <w:shd w:val="clear" w:color="auto" w:fill="FFFFFF"/>
        </w:rPr>
        <w:t>Madlienas</w:t>
      </w:r>
      <w:r w:rsidR="0097535D">
        <w:rPr>
          <w:shd w:val="clear" w:color="auto" w:fill="FFFFFF"/>
        </w:rPr>
        <w:t xml:space="preserve">, </w:t>
      </w:r>
      <w:r w:rsidR="0097535D" w:rsidRPr="00A80621">
        <w:rPr>
          <w:shd w:val="clear" w:color="auto" w:fill="FFFFFF"/>
        </w:rPr>
        <w:t>Suntažu</w:t>
      </w:r>
      <w:r w:rsidR="0097535D">
        <w:rPr>
          <w:shd w:val="clear" w:color="auto" w:fill="FFFFFF"/>
        </w:rPr>
        <w:t xml:space="preserve">, Lauberes un Ķeipenes pagastos </w:t>
      </w:r>
      <w:r w:rsidR="0097535D" w:rsidRPr="00A80621">
        <w:rPr>
          <w:shd w:val="clear" w:color="auto" w:fill="FFFFFF"/>
        </w:rPr>
        <w:t>Ogres</w:t>
      </w:r>
      <w:r w:rsidR="0097535D">
        <w:rPr>
          <w:shd w:val="clear" w:color="auto" w:fill="FFFFFF"/>
        </w:rPr>
        <w:t xml:space="preserve"> novadā</w:t>
      </w:r>
      <w:r w:rsidR="0097535D">
        <w:t xml:space="preserve"> </w:t>
      </w:r>
      <w:r w:rsidR="0097535D" w:rsidRPr="00855EDB">
        <w:t>siltumenerģijas ražošanas</w:t>
      </w:r>
      <w:r w:rsidR="0097535D" w:rsidRPr="00D03B42">
        <w:t>, pārvades un sadales un tirdzniecības izmaksas, un attiecīgi</w:t>
      </w:r>
      <w:r w:rsidR="0097535D">
        <w:t xml:space="preserve"> noteikt</w:t>
      </w:r>
      <w:r w:rsidR="00004A9A">
        <w:t>s</w:t>
      </w:r>
      <w:r w:rsidR="0097535D">
        <w:t xml:space="preserve"> vienot</w:t>
      </w:r>
      <w:r w:rsidR="00004A9A">
        <w:t xml:space="preserve">s </w:t>
      </w:r>
      <w:r w:rsidR="0097535D">
        <w:t>pakalpojumu tarif</w:t>
      </w:r>
      <w:r w:rsidR="00004A9A">
        <w:t>s šiem pagastiem</w:t>
      </w:r>
      <w:r w:rsidR="0097535D">
        <w:t>.</w:t>
      </w:r>
      <w:r w:rsidR="00733836">
        <w:t xml:space="preserve"> </w:t>
      </w:r>
      <w:r w:rsidR="0097535D">
        <w:t>Siltumenerģijas ražošanai izmanto šķeldu, malku un kokskaidu granulas.</w:t>
      </w:r>
      <w:r w:rsidR="00733836">
        <w:t xml:space="preserve"> </w:t>
      </w:r>
      <w:r w:rsidR="0097535D">
        <w:t xml:space="preserve">Pašlaik </w:t>
      </w:r>
      <w:r w:rsidR="0097535D" w:rsidRPr="00520FFB">
        <w:t>Madlienas</w:t>
      </w:r>
      <w:r w:rsidR="0097535D">
        <w:t xml:space="preserve"> un</w:t>
      </w:r>
      <w:r w:rsidR="0097535D" w:rsidRPr="00520FFB">
        <w:t xml:space="preserve"> Suntažu</w:t>
      </w:r>
      <w:r w:rsidR="0097535D">
        <w:t xml:space="preserve"> pagastos SIA ,,</w:t>
      </w:r>
      <w:r w:rsidR="00885F90">
        <w:t>MS </w:t>
      </w:r>
      <w:r w:rsidR="00885F90" w:rsidRPr="002D4594">
        <w:t>SILTUMS</w:t>
      </w:r>
      <w:r w:rsidR="0097535D">
        <w:t xml:space="preserve">” piemēro ar </w:t>
      </w:r>
      <w:r w:rsidR="0097535D" w:rsidRPr="00591071">
        <w:t>Regulatora 201</w:t>
      </w:r>
      <w:r w:rsidR="0097535D">
        <w:t>7</w:t>
      </w:r>
      <w:r w:rsidR="0097535D" w:rsidRPr="00591071">
        <w:t xml:space="preserve">.gada </w:t>
      </w:r>
      <w:r w:rsidR="0097535D">
        <w:t xml:space="preserve">20.jūlija </w:t>
      </w:r>
      <w:r w:rsidR="0097535D" w:rsidRPr="00591071">
        <w:t>lēmumu Nr.</w:t>
      </w:r>
      <w:r w:rsidR="0097535D">
        <w:t>83</w:t>
      </w:r>
      <w:r w:rsidR="0097535D" w:rsidRPr="00591071">
        <w:t xml:space="preserve"> </w:t>
      </w:r>
      <w:r w:rsidR="0097535D">
        <w:t>,,</w:t>
      </w:r>
      <w:r w:rsidR="0097535D" w:rsidRPr="00E97D26">
        <w:t xml:space="preserve">Par Ogres novada pašvaldības sabiedrības ar ierobežotu atbildību </w:t>
      </w:r>
      <w:r w:rsidR="0097535D">
        <w:t>,,</w:t>
      </w:r>
      <w:r w:rsidR="00885F90">
        <w:t>MS </w:t>
      </w:r>
      <w:r w:rsidR="00885F90" w:rsidRPr="002D4594">
        <w:t>SILTUMS</w:t>
      </w:r>
      <w:r w:rsidR="0097535D">
        <w:t>”</w:t>
      </w:r>
      <w:r w:rsidR="0097535D" w:rsidRPr="00E97D26">
        <w:t xml:space="preserve"> siltumenerģijas apgādes pakalpojumu tarifiem</w:t>
      </w:r>
      <w:r w:rsidR="0097535D">
        <w:t xml:space="preserve">” </w:t>
      </w:r>
      <w:r w:rsidR="0097535D" w:rsidRPr="00591071">
        <w:t xml:space="preserve">apstiprināto tarifu </w:t>
      </w:r>
      <w:r w:rsidR="0097535D">
        <w:t>48,00</w:t>
      </w:r>
      <w:r w:rsidR="0097535D" w:rsidRPr="00591071">
        <w:t xml:space="preserve"> EUR/MWh</w:t>
      </w:r>
      <w:r w:rsidR="0097535D">
        <w:t>.</w:t>
      </w:r>
    </w:p>
    <w:p w14:paraId="40CB2E65" w14:textId="3DC890BB" w:rsidR="00127E6C" w:rsidRDefault="00127E6C" w:rsidP="00127E6C">
      <w:pPr>
        <w:spacing w:line="320" w:lineRule="exact"/>
        <w:ind w:firstLine="720"/>
        <w:jc w:val="both"/>
      </w:pPr>
      <w:r>
        <w:t>SIA ,,</w:t>
      </w:r>
      <w:r w:rsidR="00885F90">
        <w:t>MS </w:t>
      </w:r>
      <w:r w:rsidR="00885F90" w:rsidRPr="002D4594">
        <w:t>SILTUMS</w:t>
      </w:r>
      <w:r>
        <w:t>”</w:t>
      </w:r>
      <w:r w:rsidR="008F428F">
        <w:t xml:space="preserve"> </w:t>
      </w:r>
      <w:r>
        <w:t xml:space="preserve">iesniegusi tarifu projektu, kurā siltumenerģijas gala tarifs ir aprēķināts </w:t>
      </w:r>
      <w:r w:rsidRPr="00DD7E87">
        <w:t>52,53</w:t>
      </w:r>
      <w:r w:rsidR="00A65876" w:rsidRPr="00DD7E87">
        <w:t> </w:t>
      </w:r>
      <w:r w:rsidRPr="00DD7E87">
        <w:t>EUR/MWh apmērā</w:t>
      </w:r>
      <w:r>
        <w:t>, kas ir par 4,53</w:t>
      </w:r>
      <w:r w:rsidR="00A65876">
        <w:t> </w:t>
      </w:r>
      <w:r>
        <w:t>EUR/MWh jeb 9,4</w:t>
      </w:r>
      <w:r w:rsidR="00A65876">
        <w:t> </w:t>
      </w:r>
      <w:r>
        <w:t>% lielāks, salīdzinot ar spēkā esošo tarifu.</w:t>
      </w:r>
    </w:p>
    <w:p w14:paraId="4B415B56" w14:textId="77777777" w:rsidR="0097535D" w:rsidRDefault="0097535D" w:rsidP="00D65126">
      <w:pPr>
        <w:ind w:firstLine="720"/>
        <w:jc w:val="both"/>
      </w:pPr>
    </w:p>
    <w:p w14:paraId="706F1BC5" w14:textId="0C1D6BB0" w:rsidR="00835410" w:rsidRPr="00BA0680" w:rsidRDefault="0045267E" w:rsidP="00D65126">
      <w:pPr>
        <w:ind w:firstLine="720"/>
        <w:jc w:val="both"/>
      </w:pPr>
      <w:r w:rsidRPr="00567D29">
        <w:rPr>
          <w:b/>
          <w:bCs/>
        </w:rPr>
        <w:t>Regulatora pārstāvis</w:t>
      </w:r>
      <w:r>
        <w:rPr>
          <w:b/>
          <w:bCs/>
        </w:rPr>
        <w:t xml:space="preserve"> </w:t>
      </w:r>
      <w:r w:rsidR="00835410" w:rsidRPr="00BA0680">
        <w:t xml:space="preserve">dod vārdu </w:t>
      </w:r>
      <w:r w:rsidR="00F710FF" w:rsidRPr="00EC04D8">
        <w:rPr>
          <w:b/>
          <w:bCs/>
        </w:rPr>
        <w:t xml:space="preserve">SIA </w:t>
      </w:r>
      <w:r w:rsidR="00801B2C" w:rsidRPr="00EC04D8">
        <w:rPr>
          <w:b/>
          <w:bCs/>
        </w:rPr>
        <w:t>,,</w:t>
      </w:r>
      <w:r w:rsidR="00EF4015" w:rsidRPr="00EC04D8">
        <w:rPr>
          <w:b/>
          <w:bCs/>
        </w:rPr>
        <w:t>MS SILTUMS</w:t>
      </w:r>
      <w:r w:rsidR="00BB4B96" w:rsidRPr="00EC04D8">
        <w:rPr>
          <w:b/>
          <w:bCs/>
        </w:rPr>
        <w:t>”</w:t>
      </w:r>
      <w:r w:rsidR="00EC04D8">
        <w:t xml:space="preserve"> </w:t>
      </w:r>
      <w:r w:rsidR="00EC04D8" w:rsidRPr="008D4DFC">
        <w:rPr>
          <w:b/>
          <w:bCs/>
        </w:rPr>
        <w:t>pārstāvi</w:t>
      </w:r>
      <w:r w:rsidR="00EC04D8">
        <w:rPr>
          <w:b/>
          <w:bCs/>
        </w:rPr>
        <w:t>m</w:t>
      </w:r>
      <w:r w:rsidR="0016180A" w:rsidRPr="00BA0680">
        <w:t>.</w:t>
      </w:r>
      <w:r w:rsidR="00EF4015" w:rsidRPr="00BA0680">
        <w:t xml:space="preserve"> </w:t>
      </w:r>
    </w:p>
    <w:p w14:paraId="32C92135" w14:textId="7EA21E62" w:rsidR="0016180A" w:rsidRDefault="0016180A" w:rsidP="00D65126">
      <w:pPr>
        <w:ind w:firstLine="720"/>
        <w:jc w:val="both"/>
        <w:rPr>
          <w:color w:val="00B0F0"/>
        </w:rPr>
      </w:pPr>
    </w:p>
    <w:p w14:paraId="4B2A86AD" w14:textId="3FE57F04" w:rsidR="007F0B4B" w:rsidRPr="00CE7093" w:rsidRDefault="00EC04D8" w:rsidP="00FF45EC">
      <w:pPr>
        <w:ind w:firstLine="720"/>
        <w:jc w:val="both"/>
      </w:pPr>
      <w:r w:rsidRPr="00EC04D8">
        <w:rPr>
          <w:b/>
          <w:bCs/>
        </w:rPr>
        <w:t>SIA ,,MS SILTUMS”</w:t>
      </w:r>
      <w:r>
        <w:t xml:space="preserve"> </w:t>
      </w:r>
      <w:r w:rsidRPr="008D4DFC">
        <w:rPr>
          <w:b/>
          <w:bCs/>
        </w:rPr>
        <w:t>pārstāvi</w:t>
      </w:r>
      <w:r>
        <w:rPr>
          <w:b/>
          <w:bCs/>
        </w:rPr>
        <w:t xml:space="preserve">s </w:t>
      </w:r>
      <w:r w:rsidR="00733836" w:rsidRPr="00733836">
        <w:rPr>
          <w:bCs/>
        </w:rPr>
        <w:t>sniedz prezentāciju</w:t>
      </w:r>
      <w:r w:rsidR="00733836">
        <w:rPr>
          <w:b/>
        </w:rPr>
        <w:t xml:space="preserve"> </w:t>
      </w:r>
      <w:r w:rsidR="00733836">
        <w:rPr>
          <w:bCs/>
        </w:rPr>
        <w:t xml:space="preserve">par SIA “MS SILTUMS” darbību un iesniegto tarifu projektu. Prezentācijas laikā </w:t>
      </w:r>
      <w:r w:rsidR="004742FB" w:rsidRPr="00EC04D8">
        <w:rPr>
          <w:b/>
          <w:bCs/>
        </w:rPr>
        <w:t>SIA ,,MS SILTUMS”</w:t>
      </w:r>
      <w:r w:rsidR="004742FB">
        <w:t xml:space="preserve"> </w:t>
      </w:r>
      <w:r w:rsidR="004742FB" w:rsidRPr="008D4DFC">
        <w:rPr>
          <w:b/>
          <w:bCs/>
        </w:rPr>
        <w:t>pārstāvi</w:t>
      </w:r>
      <w:r w:rsidR="004742FB">
        <w:rPr>
          <w:b/>
          <w:bCs/>
        </w:rPr>
        <w:t>s</w:t>
      </w:r>
      <w:r w:rsidR="00733836">
        <w:rPr>
          <w:b/>
        </w:rPr>
        <w:t xml:space="preserve"> </w:t>
      </w:r>
      <w:r w:rsidR="00F8107D" w:rsidRPr="00F8107D">
        <w:rPr>
          <w:bCs/>
        </w:rPr>
        <w:t>informē, ka ir izstrādāts un</w:t>
      </w:r>
      <w:r w:rsidR="00DD7E87">
        <w:rPr>
          <w:bCs/>
        </w:rPr>
        <w:t xml:space="preserve"> </w:t>
      </w:r>
      <w:r w:rsidR="00F8107D">
        <w:t xml:space="preserve">Regulatoram </w:t>
      </w:r>
      <w:r w:rsidR="00F8107D" w:rsidRPr="00F8107D">
        <w:rPr>
          <w:bCs/>
        </w:rPr>
        <w:t xml:space="preserve">iesniegts </w:t>
      </w:r>
      <w:r w:rsidR="0086611F">
        <w:t>jaunais tarifu projekts, kas</w:t>
      </w:r>
      <w:r w:rsidR="00DD7E87">
        <w:t xml:space="preserve"> </w:t>
      </w:r>
      <w:r w:rsidR="0086611F">
        <w:t>varētu stāties spēkā nākošajā apkures sezonā.</w:t>
      </w:r>
      <w:r w:rsidR="0086611F">
        <w:rPr>
          <w:bCs/>
        </w:rPr>
        <w:t xml:space="preserve"> </w:t>
      </w:r>
      <w:r w:rsidR="004742FB" w:rsidRPr="00EC04D8">
        <w:rPr>
          <w:b/>
          <w:bCs/>
        </w:rPr>
        <w:t>SIA</w:t>
      </w:r>
      <w:r w:rsidR="004742FB">
        <w:rPr>
          <w:b/>
          <w:bCs/>
        </w:rPr>
        <w:t> </w:t>
      </w:r>
      <w:r w:rsidR="004742FB" w:rsidRPr="00EC04D8">
        <w:rPr>
          <w:b/>
          <w:bCs/>
        </w:rPr>
        <w:t>,,MS SILTUMS”</w:t>
      </w:r>
      <w:r w:rsidR="004742FB">
        <w:t xml:space="preserve"> </w:t>
      </w:r>
      <w:r w:rsidR="004742FB" w:rsidRPr="008D4DFC">
        <w:rPr>
          <w:b/>
          <w:bCs/>
        </w:rPr>
        <w:t>pārstāvi</w:t>
      </w:r>
      <w:r w:rsidR="004742FB">
        <w:rPr>
          <w:b/>
          <w:bCs/>
        </w:rPr>
        <w:t>s</w:t>
      </w:r>
      <w:r w:rsidR="004742FB">
        <w:t xml:space="preserve"> </w:t>
      </w:r>
      <w:r w:rsidR="00656B16" w:rsidRPr="00CE7093">
        <w:t>informē</w:t>
      </w:r>
      <w:r w:rsidR="00B261B3" w:rsidRPr="00CE7093">
        <w:t>, ka</w:t>
      </w:r>
      <w:r w:rsidR="004014D5" w:rsidRPr="00CE7093">
        <w:t xml:space="preserve"> </w:t>
      </w:r>
      <w:r w:rsidR="00656B16" w:rsidRPr="00CE7093">
        <w:t xml:space="preserve">jaunais </w:t>
      </w:r>
      <w:r w:rsidR="004014D5" w:rsidRPr="00CE7093">
        <w:t xml:space="preserve">siltumenerģijas gala tarifs ir aprēķināts </w:t>
      </w:r>
      <w:r w:rsidR="004014D5" w:rsidRPr="00CE7093">
        <w:rPr>
          <w:b/>
          <w:bCs/>
        </w:rPr>
        <w:t>52,53 EUR/MWh</w:t>
      </w:r>
      <w:r w:rsidR="004014D5" w:rsidRPr="00CE7093">
        <w:t xml:space="preserve"> apmērā</w:t>
      </w:r>
      <w:r w:rsidR="00656B16" w:rsidRPr="00CE7093">
        <w:t xml:space="preserve"> un</w:t>
      </w:r>
      <w:r w:rsidR="00004A9A">
        <w:t xml:space="preserve">, </w:t>
      </w:r>
      <w:r w:rsidR="007F0B4B" w:rsidRPr="00CE7093">
        <w:t>salīdzinot ar</w:t>
      </w:r>
      <w:r w:rsidR="00DB4E52" w:rsidRPr="00CE7093">
        <w:t xml:space="preserve"> </w:t>
      </w:r>
      <w:r w:rsidR="007F0B4B" w:rsidRPr="00CE7093">
        <w:t>spēkā esošo tarifu</w:t>
      </w:r>
      <w:r w:rsidR="00CB432C" w:rsidRPr="00CE7093">
        <w:t>,</w:t>
      </w:r>
      <w:r w:rsidR="007A400D" w:rsidRPr="00CE7093">
        <w:t xml:space="preserve"> ir palielinājušās</w:t>
      </w:r>
      <w:r w:rsidR="00656B16" w:rsidRPr="00CE7093">
        <w:t xml:space="preserve"> </w:t>
      </w:r>
      <w:r w:rsidR="00DB4E52" w:rsidRPr="00CE7093">
        <w:t>tarif</w:t>
      </w:r>
      <w:r w:rsidR="00004A9A">
        <w:t>u</w:t>
      </w:r>
      <w:r w:rsidR="00DB4E52" w:rsidRPr="00CE7093">
        <w:t xml:space="preserve"> </w:t>
      </w:r>
      <w:r w:rsidR="007A400D" w:rsidRPr="00CE7093">
        <w:t>projekt</w:t>
      </w:r>
      <w:r w:rsidR="00656B16" w:rsidRPr="00CE7093">
        <w:t xml:space="preserve">ā iekļaujamās </w:t>
      </w:r>
      <w:r w:rsidR="00DB4E52" w:rsidRPr="00CE7093">
        <w:t>izmaksas</w:t>
      </w:r>
      <w:r w:rsidR="00656B16" w:rsidRPr="00CE7093">
        <w:t>, piemēram, energoresursu cenas, palielinājusies gan minimālā, gan faktiskā darba alga</w:t>
      </w:r>
      <w:r w:rsidR="007945DB" w:rsidRPr="00CE7093">
        <w:t>, jo</w:t>
      </w:r>
      <w:r w:rsidR="0038133F">
        <w:t xml:space="preserve"> </w:t>
      </w:r>
      <w:r w:rsidR="007945DB" w:rsidRPr="00CE7093">
        <w:t>sakarā ar jaunu iekārtu uzstādīšanu SIA ,,MS SILTUMS” bija nepieciešams piesaistīt</w:t>
      </w:r>
      <w:r w:rsidR="00E972D8" w:rsidRPr="00CE7093">
        <w:t xml:space="preserve"> jaunus kvalificētākus darbiniekus un palielināt darba algas esošajiem darbiniekiem. </w:t>
      </w:r>
      <w:r w:rsidR="004742FB" w:rsidRPr="00EC04D8">
        <w:rPr>
          <w:b/>
          <w:bCs/>
        </w:rPr>
        <w:t>SIA ,,MS SILTUMS”</w:t>
      </w:r>
      <w:r w:rsidR="004742FB">
        <w:t xml:space="preserve"> </w:t>
      </w:r>
      <w:r w:rsidR="004742FB" w:rsidRPr="008D4DFC">
        <w:rPr>
          <w:b/>
          <w:bCs/>
        </w:rPr>
        <w:t>pārstāvi</w:t>
      </w:r>
      <w:r w:rsidR="004742FB">
        <w:rPr>
          <w:b/>
          <w:bCs/>
        </w:rPr>
        <w:t>s</w:t>
      </w:r>
      <w:r w:rsidR="004742FB">
        <w:rPr>
          <w:b/>
          <w:bCs/>
        </w:rPr>
        <w:t xml:space="preserve"> </w:t>
      </w:r>
      <w:r w:rsidR="00E972D8" w:rsidRPr="00CE7093">
        <w:t>norāda</w:t>
      </w:r>
      <w:r w:rsidR="00656B16" w:rsidRPr="00CE7093">
        <w:t>, ka būtu jāuzsver</w:t>
      </w:r>
      <w:r w:rsidR="00E972D8" w:rsidRPr="00CE7093">
        <w:t xml:space="preserve"> arī veikto investīciju nozīmīgums</w:t>
      </w:r>
      <w:r w:rsidR="007A05A0" w:rsidRPr="00CE7093">
        <w:t>,</w:t>
      </w:r>
      <w:r w:rsidR="00E9275A">
        <w:t xml:space="preserve"> </w:t>
      </w:r>
      <w:r w:rsidR="005B4272" w:rsidRPr="00CE7093">
        <w:t>lai uzlabotu SIA ,,MS</w:t>
      </w:r>
      <w:r w:rsidR="0038133F">
        <w:t> </w:t>
      </w:r>
      <w:r w:rsidR="005B4272" w:rsidRPr="00CE7093">
        <w:t>SILTUMS” sniegto siltumapgādes pakalpojumu efektivitāti</w:t>
      </w:r>
      <w:r w:rsidR="00004A9A">
        <w:t xml:space="preserve">. </w:t>
      </w:r>
      <w:r w:rsidR="007A05A0" w:rsidRPr="00CE7093">
        <w:t>2019.gadā SIA ,,MS SILTUMS” investēja jaunās iekārtās, Madlienā uzstādīti jauni apkures katli, nomainītas siltumtrases, daļēji</w:t>
      </w:r>
      <w:r w:rsidR="009F38D9" w:rsidRPr="00CE7093">
        <w:t xml:space="preserve"> arī</w:t>
      </w:r>
      <w:r w:rsidR="007A05A0" w:rsidRPr="00CE7093">
        <w:t xml:space="preserve"> piesaistīts Eiropas Savienības fondu finansējums,</w:t>
      </w:r>
      <w:r w:rsidR="009F38D9" w:rsidRPr="00CE7093">
        <w:t xml:space="preserve"> </w:t>
      </w:r>
      <w:r w:rsidR="007A05A0" w:rsidRPr="00CE7093">
        <w:t xml:space="preserve">tiek plānoti darbi </w:t>
      </w:r>
      <w:r w:rsidR="00004A9A">
        <w:t xml:space="preserve">pārejos </w:t>
      </w:r>
      <w:r w:rsidR="007A05A0" w:rsidRPr="00CE7093">
        <w:t>ciemos.</w:t>
      </w:r>
    </w:p>
    <w:p w14:paraId="4EBC3DEF" w14:textId="77777777" w:rsidR="00830B2D" w:rsidRDefault="00830B2D" w:rsidP="00AB5EB6">
      <w:pPr>
        <w:ind w:firstLine="720"/>
        <w:jc w:val="both"/>
      </w:pPr>
    </w:p>
    <w:p w14:paraId="26A0E161" w14:textId="77777777" w:rsidR="00AB5EB6" w:rsidRPr="00CE7093" w:rsidRDefault="00AB5EB6" w:rsidP="00AB5EB6">
      <w:pPr>
        <w:jc w:val="center"/>
        <w:rPr>
          <w:b/>
        </w:rPr>
      </w:pPr>
      <w:r w:rsidRPr="00CE7093">
        <w:rPr>
          <w:b/>
        </w:rPr>
        <w:t>3. Uzklausīšanas sanāksmes dalībnieku jautājumi un priekšlikumi</w:t>
      </w:r>
    </w:p>
    <w:p w14:paraId="04F2FAC4" w14:textId="77777777" w:rsidR="00830B2D" w:rsidRPr="00CE7093" w:rsidRDefault="00830B2D" w:rsidP="00AB5EB6">
      <w:pPr>
        <w:ind w:firstLine="720"/>
        <w:jc w:val="both"/>
      </w:pPr>
    </w:p>
    <w:p w14:paraId="788AF157" w14:textId="483A4EC9" w:rsidR="00AB5EB6" w:rsidRDefault="00EC04D8" w:rsidP="00BF3F14">
      <w:pPr>
        <w:ind w:firstLine="720"/>
        <w:jc w:val="both"/>
      </w:pPr>
      <w:r w:rsidRPr="00567D29">
        <w:rPr>
          <w:b/>
          <w:bCs/>
        </w:rPr>
        <w:t>Regulatora pārstāvis</w:t>
      </w:r>
      <w:r w:rsidR="00707C7B" w:rsidRPr="00CE7093">
        <w:t xml:space="preserve"> </w:t>
      </w:r>
      <w:r w:rsidR="00AB5EB6" w:rsidRPr="00CE7093">
        <w:t>dod vārdu citiem klātesošajiem uzklausīšanas sanāksmes dalībniekiem.</w:t>
      </w:r>
    </w:p>
    <w:p w14:paraId="68D203DD" w14:textId="77777777" w:rsidR="00BF3F14" w:rsidRDefault="00BF3F14" w:rsidP="00BF3F14">
      <w:pPr>
        <w:ind w:firstLine="720"/>
        <w:jc w:val="both"/>
      </w:pPr>
    </w:p>
    <w:p w14:paraId="496E9A5D" w14:textId="42B4A0D0" w:rsidR="00E9275A" w:rsidRDefault="00780808" w:rsidP="00FF45EC">
      <w:pPr>
        <w:ind w:firstLine="720"/>
        <w:jc w:val="both"/>
      </w:pPr>
      <w:r w:rsidRPr="00780808">
        <w:rPr>
          <w:b/>
          <w:bCs/>
        </w:rPr>
        <w:t>S</w:t>
      </w:r>
      <w:r w:rsidRPr="00780808">
        <w:rPr>
          <w:b/>
          <w:bCs/>
        </w:rPr>
        <w:t>iltumenerģijas apgādes pakalpojumu lietotāja pārstāvis</w:t>
      </w:r>
      <w:r w:rsidR="008D6BEF">
        <w:rPr>
          <w:b/>
          <w:bCs/>
        </w:rPr>
        <w:t xml:space="preserve"> </w:t>
      </w:r>
      <w:r w:rsidR="00A86AFD">
        <w:t>jautā</w:t>
      </w:r>
      <w:r w:rsidR="00E9275A">
        <w:t xml:space="preserve"> kād</w:t>
      </w:r>
      <w:r w:rsidR="00DD7E87">
        <w:t>s</w:t>
      </w:r>
      <w:r w:rsidR="00E9275A">
        <w:t xml:space="preserve"> ir kopējais lietotājiem nodotais siltumenerģijas daudzums pa</w:t>
      </w:r>
      <w:r w:rsidR="00B02C7A">
        <w:t xml:space="preserve"> </w:t>
      </w:r>
      <w:r w:rsidR="00E9275A">
        <w:t>visiem tarifu projektā ietvertajiem pagastiem kopā.</w:t>
      </w:r>
    </w:p>
    <w:p w14:paraId="1EF63BA6" w14:textId="77777777" w:rsidR="00EB6762" w:rsidRDefault="00EB6762" w:rsidP="00FF45EC">
      <w:pPr>
        <w:ind w:firstLine="720"/>
        <w:jc w:val="both"/>
      </w:pPr>
    </w:p>
    <w:p w14:paraId="66877FDE" w14:textId="55A0A678" w:rsidR="00CE7093" w:rsidRDefault="008D6BEF" w:rsidP="00FF45EC">
      <w:pPr>
        <w:ind w:firstLine="720"/>
        <w:jc w:val="both"/>
        <w:rPr>
          <w:sz w:val="22"/>
          <w:szCs w:val="22"/>
        </w:rPr>
      </w:pPr>
      <w:r w:rsidRPr="00EC04D8">
        <w:rPr>
          <w:b/>
          <w:bCs/>
        </w:rPr>
        <w:t>SIA ,,MS SILTUMS”</w:t>
      </w:r>
      <w:r>
        <w:t xml:space="preserve"> </w:t>
      </w:r>
      <w:r w:rsidRPr="008D4DFC">
        <w:rPr>
          <w:b/>
          <w:bCs/>
        </w:rPr>
        <w:t>pārstāvi</w:t>
      </w:r>
      <w:r>
        <w:rPr>
          <w:b/>
          <w:bCs/>
        </w:rPr>
        <w:t>s</w:t>
      </w:r>
      <w:r>
        <w:rPr>
          <w:b/>
          <w:bCs/>
        </w:rPr>
        <w:t xml:space="preserve"> </w:t>
      </w:r>
      <w:r w:rsidR="004D7069" w:rsidRPr="004D7069">
        <w:rPr>
          <w:rStyle w:val="Izclums"/>
          <w:i w:val="0"/>
          <w:iCs w:val="0"/>
          <w:shd w:val="clear" w:color="auto" w:fill="FFFFFF"/>
        </w:rPr>
        <w:t>informē, ka izstrādātajā tarifu projektā lietotājiem nodotais siltumenerģijas daudzums tiek aprēķināts</w:t>
      </w:r>
      <w:r w:rsidR="002C6F59">
        <w:rPr>
          <w:rStyle w:val="Izclums"/>
          <w:i w:val="0"/>
          <w:iCs w:val="0"/>
          <w:shd w:val="clear" w:color="auto" w:fill="FFFFFF"/>
        </w:rPr>
        <w:t xml:space="preserve"> </w:t>
      </w:r>
      <w:r w:rsidR="004D7069" w:rsidRPr="004D7069">
        <w:rPr>
          <w:rStyle w:val="Izclums"/>
          <w:i w:val="0"/>
          <w:iCs w:val="0"/>
          <w:shd w:val="clear" w:color="auto" w:fill="FFFFFF"/>
        </w:rPr>
        <w:t xml:space="preserve">par visām tarifu projektā ietvertajām katlu mājām, t.i., </w:t>
      </w:r>
      <w:r w:rsidR="004D7069" w:rsidRPr="004D7069">
        <w:t>Madliena</w:t>
      </w:r>
      <w:r w:rsidR="004D7069" w:rsidRPr="004D7069">
        <w:rPr>
          <w:rStyle w:val="KjeneRakstz"/>
          <w:shd w:val="clear" w:color="auto" w:fill="FFFFFF"/>
        </w:rPr>
        <w:t xml:space="preserve">, </w:t>
      </w:r>
      <w:r w:rsidR="004D7069" w:rsidRPr="004D7069">
        <w:t>Suntaži, Ķeipene un  Laubere</w:t>
      </w:r>
      <w:r w:rsidR="002C6F59">
        <w:t xml:space="preserve"> </w:t>
      </w:r>
      <w:r w:rsidR="002C6F59" w:rsidRPr="004D7069">
        <w:rPr>
          <w:rStyle w:val="Izclums"/>
          <w:i w:val="0"/>
          <w:iCs w:val="0"/>
          <w:shd w:val="clear" w:color="auto" w:fill="FFFFFF"/>
        </w:rPr>
        <w:t>kopā</w:t>
      </w:r>
      <w:r w:rsidR="00DD7E87">
        <w:rPr>
          <w:rStyle w:val="Izclums"/>
          <w:i w:val="0"/>
          <w:iCs w:val="0"/>
          <w:shd w:val="clear" w:color="auto" w:fill="FFFFFF"/>
        </w:rPr>
        <w:t xml:space="preserve">, t.i., </w:t>
      </w:r>
      <w:r w:rsidR="004D7069">
        <w:rPr>
          <w:rStyle w:val="Izclums"/>
          <w:i w:val="0"/>
          <w:iCs w:val="0"/>
          <w:shd w:val="clear" w:color="auto" w:fill="FFFFFF"/>
        </w:rPr>
        <w:t xml:space="preserve">10,4 </w:t>
      </w:r>
      <w:r w:rsidR="00B02C7A">
        <w:rPr>
          <w:rStyle w:val="Izclums"/>
          <w:i w:val="0"/>
          <w:iCs w:val="0"/>
          <w:shd w:val="clear" w:color="auto" w:fill="FFFFFF"/>
        </w:rPr>
        <w:t>tūkst. </w:t>
      </w:r>
      <w:r w:rsidR="004D7069" w:rsidRPr="002A65EB">
        <w:rPr>
          <w:sz w:val="22"/>
          <w:szCs w:val="22"/>
        </w:rPr>
        <w:t>MWh</w:t>
      </w:r>
      <w:r w:rsidR="002C6F59">
        <w:rPr>
          <w:sz w:val="22"/>
          <w:szCs w:val="22"/>
        </w:rPr>
        <w:t>.</w:t>
      </w:r>
    </w:p>
    <w:p w14:paraId="5E8A70A8" w14:textId="77777777" w:rsidR="00EB6762" w:rsidRDefault="00EB6762" w:rsidP="00FF45EC">
      <w:pPr>
        <w:ind w:firstLine="720"/>
        <w:jc w:val="both"/>
        <w:rPr>
          <w:sz w:val="22"/>
          <w:szCs w:val="22"/>
        </w:rPr>
      </w:pPr>
    </w:p>
    <w:p w14:paraId="49412E36" w14:textId="1DBF4B0A" w:rsidR="005951DC" w:rsidRDefault="00567D29" w:rsidP="00FF45EC">
      <w:pPr>
        <w:ind w:firstLine="720"/>
        <w:jc w:val="both"/>
        <w:rPr>
          <w:sz w:val="22"/>
          <w:szCs w:val="22"/>
        </w:rPr>
      </w:pPr>
      <w:r w:rsidRPr="00567D29">
        <w:rPr>
          <w:b/>
          <w:bCs/>
        </w:rPr>
        <w:t>Regulatora pārstāvis</w:t>
      </w:r>
      <w:r w:rsidR="005951DC">
        <w:rPr>
          <w:b/>
        </w:rPr>
        <w:t xml:space="preserve"> </w:t>
      </w:r>
      <w:r w:rsidR="005951DC" w:rsidRPr="005951DC">
        <w:rPr>
          <w:bCs/>
        </w:rPr>
        <w:t>papildus</w:t>
      </w:r>
      <w:r w:rsidR="005951DC">
        <w:rPr>
          <w:bCs/>
        </w:rPr>
        <w:t xml:space="preserve"> norāda, ka</w:t>
      </w:r>
      <w:r w:rsidR="00F1612B">
        <w:rPr>
          <w:bCs/>
        </w:rPr>
        <w:t xml:space="preserve"> </w:t>
      </w:r>
      <w:r w:rsidR="00F1612B" w:rsidRPr="004D7069">
        <w:rPr>
          <w:rStyle w:val="Izclums"/>
          <w:i w:val="0"/>
          <w:iCs w:val="0"/>
          <w:shd w:val="clear" w:color="auto" w:fill="FFFFFF"/>
        </w:rPr>
        <w:t xml:space="preserve">tarifu projektā </w:t>
      </w:r>
      <w:r w:rsidR="00B02C7A">
        <w:rPr>
          <w:rStyle w:val="Izclums"/>
          <w:i w:val="0"/>
          <w:iCs w:val="0"/>
          <w:shd w:val="clear" w:color="auto" w:fill="FFFFFF"/>
        </w:rPr>
        <w:t xml:space="preserve">plānotais </w:t>
      </w:r>
      <w:r w:rsidR="00F1612B" w:rsidRPr="004D7069">
        <w:rPr>
          <w:rStyle w:val="Izclums"/>
          <w:i w:val="0"/>
          <w:iCs w:val="0"/>
          <w:shd w:val="clear" w:color="auto" w:fill="FFFFFF"/>
        </w:rPr>
        <w:t>lietotājiem nodotais siltumenerģijas daudzums</w:t>
      </w:r>
      <w:r w:rsidR="00F1612B">
        <w:rPr>
          <w:rStyle w:val="Izclums"/>
          <w:i w:val="0"/>
          <w:iCs w:val="0"/>
          <w:shd w:val="clear" w:color="auto" w:fill="FFFFFF"/>
        </w:rPr>
        <w:t xml:space="preserve"> 10,4 </w:t>
      </w:r>
      <w:r w:rsidR="00B02C7A">
        <w:rPr>
          <w:rStyle w:val="Izclums"/>
          <w:i w:val="0"/>
          <w:iCs w:val="0"/>
          <w:shd w:val="clear" w:color="auto" w:fill="FFFFFF"/>
        </w:rPr>
        <w:t>tūkst. </w:t>
      </w:r>
      <w:r w:rsidR="00B02C7A" w:rsidRPr="002A65EB">
        <w:rPr>
          <w:sz w:val="22"/>
          <w:szCs w:val="22"/>
        </w:rPr>
        <w:t>MWh</w:t>
      </w:r>
      <w:r w:rsidR="006B27A3">
        <w:rPr>
          <w:bCs/>
        </w:rPr>
        <w:t xml:space="preserve"> sadalījumā pa</w:t>
      </w:r>
      <w:r w:rsidR="005D4CE0">
        <w:rPr>
          <w:bCs/>
        </w:rPr>
        <w:t xml:space="preserve"> katlumājām </w:t>
      </w:r>
      <w:r w:rsidR="005D4CE0">
        <w:rPr>
          <w:rStyle w:val="Izclums"/>
          <w:i w:val="0"/>
          <w:iCs w:val="0"/>
          <w:shd w:val="clear" w:color="auto" w:fill="FFFFFF"/>
        </w:rPr>
        <w:t xml:space="preserve">ir sekojošs: </w:t>
      </w:r>
      <w:r w:rsidR="005D4CE0" w:rsidRPr="002A65EB">
        <w:rPr>
          <w:sz w:val="22"/>
          <w:szCs w:val="22"/>
        </w:rPr>
        <w:t>Madliena</w:t>
      </w:r>
      <w:r w:rsidR="005D4CE0">
        <w:rPr>
          <w:sz w:val="22"/>
          <w:szCs w:val="22"/>
        </w:rPr>
        <w:t xml:space="preserve"> – </w:t>
      </w:r>
      <w:r w:rsidR="005D4CE0" w:rsidRPr="002A65EB">
        <w:rPr>
          <w:color w:val="000000"/>
          <w:sz w:val="22"/>
          <w:szCs w:val="22"/>
        </w:rPr>
        <w:t>4</w:t>
      </w:r>
      <w:r w:rsidR="005D4CE0">
        <w:rPr>
          <w:color w:val="000000"/>
          <w:sz w:val="22"/>
          <w:szCs w:val="22"/>
        </w:rPr>
        <w:t>,</w:t>
      </w:r>
      <w:r w:rsidR="005D4CE0" w:rsidRPr="002A65EB">
        <w:rPr>
          <w:color w:val="000000"/>
          <w:sz w:val="22"/>
          <w:szCs w:val="22"/>
        </w:rPr>
        <w:t>1</w:t>
      </w:r>
      <w:r w:rsidR="005D4CE0">
        <w:rPr>
          <w:color w:val="000000"/>
          <w:sz w:val="22"/>
          <w:szCs w:val="22"/>
        </w:rPr>
        <w:t xml:space="preserve"> </w:t>
      </w:r>
      <w:r w:rsidR="00B02C7A">
        <w:rPr>
          <w:rStyle w:val="Izclums"/>
          <w:i w:val="0"/>
          <w:iCs w:val="0"/>
          <w:shd w:val="clear" w:color="auto" w:fill="FFFFFF"/>
        </w:rPr>
        <w:t>tūkst. </w:t>
      </w:r>
      <w:r w:rsidR="00B02C7A" w:rsidRPr="002A65EB">
        <w:rPr>
          <w:sz w:val="22"/>
          <w:szCs w:val="22"/>
        </w:rPr>
        <w:t>MWh</w:t>
      </w:r>
      <w:r w:rsidR="005D4CE0">
        <w:rPr>
          <w:sz w:val="22"/>
          <w:szCs w:val="22"/>
        </w:rPr>
        <w:t xml:space="preserve">, </w:t>
      </w:r>
      <w:r w:rsidR="005D4CE0" w:rsidRPr="002A65EB">
        <w:rPr>
          <w:sz w:val="22"/>
          <w:szCs w:val="22"/>
        </w:rPr>
        <w:t>Suntaži</w:t>
      </w:r>
      <w:r w:rsidR="005D4CE0">
        <w:rPr>
          <w:sz w:val="22"/>
          <w:szCs w:val="22"/>
        </w:rPr>
        <w:t xml:space="preserve"> – </w:t>
      </w:r>
      <w:r w:rsidR="005D4CE0" w:rsidRPr="002A65EB">
        <w:rPr>
          <w:color w:val="000000"/>
          <w:sz w:val="22"/>
          <w:szCs w:val="22"/>
        </w:rPr>
        <w:t>2</w:t>
      </w:r>
      <w:r w:rsidR="005D4CE0">
        <w:rPr>
          <w:color w:val="000000"/>
          <w:sz w:val="22"/>
          <w:szCs w:val="22"/>
        </w:rPr>
        <w:t xml:space="preserve">,9 </w:t>
      </w:r>
      <w:r w:rsidR="00B02C7A">
        <w:rPr>
          <w:rStyle w:val="Izclums"/>
          <w:i w:val="0"/>
          <w:iCs w:val="0"/>
          <w:shd w:val="clear" w:color="auto" w:fill="FFFFFF"/>
        </w:rPr>
        <w:t>tūkst. </w:t>
      </w:r>
      <w:r w:rsidR="00B02C7A" w:rsidRPr="002A65EB">
        <w:rPr>
          <w:sz w:val="22"/>
          <w:szCs w:val="22"/>
        </w:rPr>
        <w:t>MWh</w:t>
      </w:r>
      <w:r w:rsidR="005D4CE0">
        <w:rPr>
          <w:sz w:val="22"/>
          <w:szCs w:val="22"/>
        </w:rPr>
        <w:t xml:space="preserve">, </w:t>
      </w:r>
      <w:r w:rsidR="005D4CE0" w:rsidRPr="002A65EB">
        <w:rPr>
          <w:sz w:val="22"/>
          <w:szCs w:val="22"/>
        </w:rPr>
        <w:t>Ķeipene</w:t>
      </w:r>
      <w:r w:rsidR="005D4CE0">
        <w:rPr>
          <w:sz w:val="22"/>
          <w:szCs w:val="22"/>
        </w:rPr>
        <w:t xml:space="preserve"> – </w:t>
      </w:r>
      <w:r w:rsidR="005D4CE0" w:rsidRPr="002A65EB">
        <w:rPr>
          <w:color w:val="000000"/>
          <w:sz w:val="22"/>
          <w:szCs w:val="22"/>
        </w:rPr>
        <w:t>1</w:t>
      </w:r>
      <w:r w:rsidR="005D4CE0">
        <w:rPr>
          <w:color w:val="000000"/>
          <w:sz w:val="22"/>
          <w:szCs w:val="22"/>
        </w:rPr>
        <w:t xml:space="preserve">,6 </w:t>
      </w:r>
      <w:r w:rsidR="00B02C7A">
        <w:rPr>
          <w:rStyle w:val="Izclums"/>
          <w:i w:val="0"/>
          <w:iCs w:val="0"/>
          <w:shd w:val="clear" w:color="auto" w:fill="FFFFFF"/>
        </w:rPr>
        <w:t>tūkst. </w:t>
      </w:r>
      <w:r w:rsidR="00B02C7A" w:rsidRPr="002A65EB">
        <w:rPr>
          <w:sz w:val="22"/>
          <w:szCs w:val="22"/>
        </w:rPr>
        <w:t>MWh</w:t>
      </w:r>
      <w:r w:rsidR="005D4CE0">
        <w:rPr>
          <w:sz w:val="22"/>
          <w:szCs w:val="22"/>
        </w:rPr>
        <w:t xml:space="preserve">, </w:t>
      </w:r>
      <w:r w:rsidR="00F1612B" w:rsidRPr="002A65EB">
        <w:rPr>
          <w:sz w:val="22"/>
          <w:szCs w:val="22"/>
        </w:rPr>
        <w:t>Laubere</w:t>
      </w:r>
      <w:r w:rsidR="00F1612B">
        <w:rPr>
          <w:sz w:val="22"/>
          <w:szCs w:val="22"/>
        </w:rPr>
        <w:t xml:space="preserve"> – </w:t>
      </w:r>
      <w:r w:rsidR="00F1612B" w:rsidRPr="002A65EB">
        <w:rPr>
          <w:color w:val="000000"/>
          <w:sz w:val="22"/>
          <w:szCs w:val="22"/>
        </w:rPr>
        <w:t>1</w:t>
      </w:r>
      <w:r w:rsidR="00F1612B">
        <w:rPr>
          <w:color w:val="000000"/>
          <w:sz w:val="22"/>
          <w:szCs w:val="22"/>
        </w:rPr>
        <w:t>,</w:t>
      </w:r>
      <w:r w:rsidR="00F1612B" w:rsidRPr="002A65EB">
        <w:rPr>
          <w:color w:val="000000"/>
          <w:sz w:val="22"/>
          <w:szCs w:val="22"/>
        </w:rPr>
        <w:t>7</w:t>
      </w:r>
      <w:r w:rsidR="00F1612B">
        <w:rPr>
          <w:color w:val="000000"/>
          <w:sz w:val="22"/>
          <w:szCs w:val="22"/>
        </w:rPr>
        <w:t xml:space="preserve"> </w:t>
      </w:r>
      <w:r w:rsidR="00B02C7A">
        <w:rPr>
          <w:rStyle w:val="Izclums"/>
          <w:i w:val="0"/>
          <w:iCs w:val="0"/>
          <w:shd w:val="clear" w:color="auto" w:fill="FFFFFF"/>
        </w:rPr>
        <w:t>tūkst. </w:t>
      </w:r>
      <w:r w:rsidR="00B02C7A" w:rsidRPr="002A65EB">
        <w:rPr>
          <w:sz w:val="22"/>
          <w:szCs w:val="22"/>
        </w:rPr>
        <w:t>MWh</w:t>
      </w:r>
      <w:r w:rsidR="00F1612B">
        <w:rPr>
          <w:sz w:val="22"/>
          <w:szCs w:val="22"/>
        </w:rPr>
        <w:t>.</w:t>
      </w:r>
    </w:p>
    <w:p w14:paraId="5719340A" w14:textId="77777777" w:rsidR="00EB6762" w:rsidRPr="004D7069" w:rsidRDefault="00EB6762" w:rsidP="00FF45EC">
      <w:pPr>
        <w:ind w:firstLine="720"/>
        <w:jc w:val="both"/>
      </w:pPr>
    </w:p>
    <w:p w14:paraId="01030490" w14:textId="1125EDC0" w:rsidR="00BF3F14" w:rsidRDefault="00780808" w:rsidP="00FF45EC">
      <w:pPr>
        <w:ind w:firstLine="720"/>
        <w:jc w:val="both"/>
      </w:pPr>
      <w:r w:rsidRPr="00780808">
        <w:rPr>
          <w:b/>
          <w:bCs/>
        </w:rPr>
        <w:t>Siltumenerģijas apgādes pakalpojumu lietotāja pārstāvis</w:t>
      </w:r>
      <w:r w:rsidR="00BF3F14">
        <w:rPr>
          <w:b/>
          <w:bCs/>
        </w:rPr>
        <w:t xml:space="preserve"> </w:t>
      </w:r>
      <w:r w:rsidR="00BF3F14" w:rsidRPr="00BF3F14">
        <w:t>jautā</w:t>
      </w:r>
      <w:r w:rsidR="00B02C7A">
        <w:t xml:space="preserve">, </w:t>
      </w:r>
      <w:r w:rsidR="00BF3F14">
        <w:t>kāds ieguvums ir no tā, ka visus pagastus</w:t>
      </w:r>
      <w:r w:rsidR="00C3499A">
        <w:t xml:space="preserve"> apvieno vienā tarifu projektā</w:t>
      </w:r>
      <w:r w:rsidR="00BF3F14">
        <w:t>.</w:t>
      </w:r>
    </w:p>
    <w:p w14:paraId="2AB74442" w14:textId="77777777" w:rsidR="00EB6762" w:rsidRDefault="00EB6762" w:rsidP="00FF45EC">
      <w:pPr>
        <w:ind w:firstLine="720"/>
        <w:jc w:val="both"/>
      </w:pPr>
    </w:p>
    <w:p w14:paraId="086C619A" w14:textId="46AC4F0C" w:rsidR="00CE7093" w:rsidRDefault="00BE66D2" w:rsidP="00FF45EC">
      <w:pPr>
        <w:spacing w:line="340" w:lineRule="exact"/>
        <w:ind w:firstLine="720"/>
        <w:jc w:val="both"/>
        <w:rPr>
          <w:bCs/>
        </w:rPr>
      </w:pPr>
      <w:r w:rsidRPr="00EC04D8">
        <w:rPr>
          <w:b/>
          <w:bCs/>
        </w:rPr>
        <w:t>SIA ,,MS SILTUMS”</w:t>
      </w:r>
      <w:r>
        <w:t xml:space="preserve"> </w:t>
      </w:r>
      <w:r w:rsidRPr="008D4DFC">
        <w:rPr>
          <w:b/>
          <w:bCs/>
        </w:rPr>
        <w:t>pārstāvi</w:t>
      </w:r>
      <w:r>
        <w:rPr>
          <w:b/>
          <w:bCs/>
        </w:rPr>
        <w:t>s</w:t>
      </w:r>
      <w:r>
        <w:rPr>
          <w:b/>
          <w:bCs/>
        </w:rPr>
        <w:t xml:space="preserve"> </w:t>
      </w:r>
      <w:r w:rsidR="004344BE">
        <w:t xml:space="preserve">paskaidro, ka apvienojot vairākas katlu mājas vienā </w:t>
      </w:r>
      <w:r w:rsidR="004344BE" w:rsidRPr="004344BE">
        <w:rPr>
          <w:bCs/>
        </w:rPr>
        <w:t>siltumenerģijas</w:t>
      </w:r>
      <w:r w:rsidR="004344BE">
        <w:rPr>
          <w:bCs/>
        </w:rPr>
        <w:t xml:space="preserve"> </w:t>
      </w:r>
      <w:r w:rsidR="004344BE" w:rsidRPr="004344BE">
        <w:rPr>
          <w:bCs/>
        </w:rPr>
        <w:t>apgādes pakalpojumu tarifu projekt</w:t>
      </w:r>
      <w:r w:rsidR="004344BE">
        <w:rPr>
          <w:bCs/>
        </w:rPr>
        <w:t>ā</w:t>
      </w:r>
      <w:r w:rsidR="00B02C7A">
        <w:rPr>
          <w:bCs/>
        </w:rPr>
        <w:t xml:space="preserve">, </w:t>
      </w:r>
      <w:r w:rsidR="004344BE">
        <w:rPr>
          <w:bCs/>
        </w:rPr>
        <w:t xml:space="preserve">tiek centralizētas fiksētās izmaksas, t.i., </w:t>
      </w:r>
      <w:r w:rsidR="00DD7E87">
        <w:rPr>
          <w:bCs/>
        </w:rPr>
        <w:t xml:space="preserve">samazinās </w:t>
      </w:r>
      <w:r w:rsidR="00C3499A">
        <w:rPr>
          <w:bCs/>
        </w:rPr>
        <w:t>apkalpošanas izmaksas</w:t>
      </w:r>
      <w:r w:rsidR="00DD7E87">
        <w:rPr>
          <w:bCs/>
        </w:rPr>
        <w:t xml:space="preserve"> un </w:t>
      </w:r>
      <w:r w:rsidR="00C3499A">
        <w:rPr>
          <w:bCs/>
        </w:rPr>
        <w:t>darbaspēka izmaksas.</w:t>
      </w:r>
    </w:p>
    <w:p w14:paraId="5CFBD308" w14:textId="77777777" w:rsidR="008A50F6" w:rsidRDefault="008A50F6" w:rsidP="00FF45EC">
      <w:pPr>
        <w:ind w:firstLine="720"/>
        <w:jc w:val="both"/>
        <w:rPr>
          <w:b/>
          <w:bCs/>
        </w:rPr>
      </w:pPr>
    </w:p>
    <w:p w14:paraId="467DF35B" w14:textId="2D911D42" w:rsidR="00CE7093" w:rsidRDefault="00780808" w:rsidP="00FF45EC">
      <w:pPr>
        <w:ind w:firstLine="720"/>
        <w:jc w:val="both"/>
      </w:pPr>
      <w:r w:rsidRPr="00780808">
        <w:rPr>
          <w:b/>
          <w:bCs/>
        </w:rPr>
        <w:t>Madlienas pagasta pārvaldes pārstāvis</w:t>
      </w:r>
      <w:r w:rsidR="0084697B">
        <w:t xml:space="preserve"> </w:t>
      </w:r>
      <w:r w:rsidR="0036088B">
        <w:t>jautā</w:t>
      </w:r>
      <w:r w:rsidR="00523495">
        <w:t xml:space="preserve">, </w:t>
      </w:r>
      <w:r w:rsidR="0036088B">
        <w:t>kāds</w:t>
      </w:r>
      <w:r w:rsidR="00523D46">
        <w:t xml:space="preserve"> varētu būt </w:t>
      </w:r>
      <w:r w:rsidR="0036088B">
        <w:t>investīciju atmaksāšanās periods jaunajam tarifu projektam, salīdzinājumā ar spēkā esošo tarifa projektu.</w:t>
      </w:r>
    </w:p>
    <w:p w14:paraId="6860B0DC" w14:textId="77777777" w:rsidR="00EB6762" w:rsidRDefault="00EB6762" w:rsidP="00FF45EC">
      <w:pPr>
        <w:ind w:firstLine="720"/>
        <w:jc w:val="both"/>
      </w:pPr>
    </w:p>
    <w:p w14:paraId="3069034F" w14:textId="42FDB04D" w:rsidR="00527A91" w:rsidRDefault="00BE66D2" w:rsidP="00FF45EC">
      <w:pPr>
        <w:ind w:firstLine="720"/>
        <w:jc w:val="both"/>
        <w:rPr>
          <w:b/>
          <w:bCs/>
        </w:rPr>
      </w:pPr>
      <w:r w:rsidRPr="00EC04D8">
        <w:rPr>
          <w:b/>
          <w:bCs/>
        </w:rPr>
        <w:t>SIA ,,MS SILTUMS”</w:t>
      </w:r>
      <w:r>
        <w:t xml:space="preserve"> </w:t>
      </w:r>
      <w:r w:rsidRPr="008D4DFC">
        <w:rPr>
          <w:b/>
          <w:bCs/>
        </w:rPr>
        <w:t>pārstāvi</w:t>
      </w:r>
      <w:r>
        <w:rPr>
          <w:b/>
          <w:bCs/>
        </w:rPr>
        <w:t>s</w:t>
      </w:r>
      <w:r w:rsidR="00656E21">
        <w:rPr>
          <w:b/>
          <w:bCs/>
        </w:rPr>
        <w:t xml:space="preserve"> </w:t>
      </w:r>
      <w:r w:rsidR="00656E21" w:rsidRPr="00656E21">
        <w:t>informē, ka</w:t>
      </w:r>
      <w:r w:rsidR="00EB6762">
        <w:t xml:space="preserve"> atmaksāšanās periods ir līdzvērtīgs iekārtu ekspluatācijas laikam, kas ir apmēram 15 gadi</w:t>
      </w:r>
      <w:r w:rsidR="00C15575">
        <w:t>.</w:t>
      </w:r>
    </w:p>
    <w:p w14:paraId="4771D3C9" w14:textId="77777777" w:rsidR="00EB6762" w:rsidRPr="00656E21" w:rsidRDefault="00EB6762" w:rsidP="00FF45EC">
      <w:pPr>
        <w:ind w:firstLine="720"/>
        <w:jc w:val="both"/>
      </w:pPr>
    </w:p>
    <w:p w14:paraId="22A91A63" w14:textId="1DB400BB" w:rsidR="00B9760F" w:rsidRDefault="003E1750" w:rsidP="00FF45EC">
      <w:pPr>
        <w:ind w:firstLine="720"/>
        <w:jc w:val="both"/>
      </w:pPr>
      <w:r w:rsidRPr="00780808">
        <w:rPr>
          <w:b/>
          <w:bCs/>
        </w:rPr>
        <w:t>Siltumenerģijas apgādes pakalpojumu lietotāja pārstāvis</w:t>
      </w:r>
      <w:r>
        <w:rPr>
          <w:b/>
          <w:bCs/>
        </w:rPr>
        <w:t xml:space="preserve"> </w:t>
      </w:r>
      <w:bookmarkStart w:id="0" w:name="_GoBack"/>
      <w:bookmarkEnd w:id="0"/>
      <w:r w:rsidR="00B9760F">
        <w:t>jautā</w:t>
      </w:r>
      <w:r w:rsidR="00523495">
        <w:t xml:space="preserve">, </w:t>
      </w:r>
      <w:r w:rsidR="00B9760F">
        <w:t>vai no Madlienas katlu mājas ir paredzēta arī siltā ūdens piegāde.</w:t>
      </w:r>
    </w:p>
    <w:p w14:paraId="7FA6C98A" w14:textId="77777777" w:rsidR="00EB6762" w:rsidRDefault="00EB6762" w:rsidP="00FF45EC">
      <w:pPr>
        <w:ind w:firstLine="720"/>
        <w:jc w:val="both"/>
      </w:pPr>
    </w:p>
    <w:p w14:paraId="542499EC" w14:textId="43CDFBC6" w:rsidR="00B9760F" w:rsidRPr="00B9760F" w:rsidRDefault="00BE66D2" w:rsidP="00FF45EC">
      <w:pPr>
        <w:ind w:firstLine="720"/>
        <w:jc w:val="both"/>
      </w:pPr>
      <w:r w:rsidRPr="00EC04D8">
        <w:rPr>
          <w:b/>
          <w:bCs/>
        </w:rPr>
        <w:t>SIA ,,MS SILTUMS”</w:t>
      </w:r>
      <w:r>
        <w:t xml:space="preserve"> </w:t>
      </w:r>
      <w:r w:rsidRPr="008D4DFC">
        <w:rPr>
          <w:b/>
          <w:bCs/>
        </w:rPr>
        <w:t>pārstāvi</w:t>
      </w:r>
      <w:r>
        <w:rPr>
          <w:b/>
          <w:bCs/>
        </w:rPr>
        <w:t>s</w:t>
      </w:r>
      <w:r w:rsidR="00B9760F">
        <w:rPr>
          <w:rStyle w:val="Izclums"/>
          <w:i w:val="0"/>
          <w:iCs w:val="0"/>
          <w:shd w:val="clear" w:color="auto" w:fill="FFFFFF"/>
        </w:rPr>
        <w:t xml:space="preserve"> atbild, ka </w:t>
      </w:r>
      <w:r w:rsidR="00B9760F">
        <w:t>siltā ūdens piegāde</w:t>
      </w:r>
      <w:r w:rsidR="00B9760F">
        <w:rPr>
          <w:rStyle w:val="Izclums"/>
          <w:i w:val="0"/>
          <w:iCs w:val="0"/>
          <w:shd w:val="clear" w:color="auto" w:fill="FFFFFF"/>
        </w:rPr>
        <w:t xml:space="preserve"> no katlu mājas nav paredz</w:t>
      </w:r>
      <w:r w:rsidR="00656E21">
        <w:rPr>
          <w:rStyle w:val="Izclums"/>
          <w:i w:val="0"/>
          <w:iCs w:val="0"/>
          <w:shd w:val="clear" w:color="auto" w:fill="FFFFFF"/>
        </w:rPr>
        <w:t>ē</w:t>
      </w:r>
      <w:r w:rsidR="00B9760F">
        <w:rPr>
          <w:rStyle w:val="Izclums"/>
          <w:i w:val="0"/>
          <w:iCs w:val="0"/>
          <w:shd w:val="clear" w:color="auto" w:fill="FFFFFF"/>
        </w:rPr>
        <w:t xml:space="preserve">ta. </w:t>
      </w:r>
    </w:p>
    <w:p w14:paraId="1A02503C" w14:textId="77777777" w:rsidR="00656E21" w:rsidRDefault="00656E21" w:rsidP="00AB5EB6">
      <w:pPr>
        <w:ind w:firstLine="720"/>
        <w:jc w:val="both"/>
        <w:rPr>
          <w:b/>
        </w:rPr>
      </w:pPr>
    </w:p>
    <w:p w14:paraId="562E6AAA" w14:textId="4239B6BD" w:rsidR="00F22FFA" w:rsidRPr="00764433" w:rsidRDefault="00567D29" w:rsidP="00AB5EB6">
      <w:pPr>
        <w:ind w:firstLine="720"/>
        <w:jc w:val="both"/>
      </w:pPr>
      <w:r w:rsidRPr="00567D29">
        <w:rPr>
          <w:b/>
          <w:bCs/>
        </w:rPr>
        <w:t>Regulatora pārstāvis</w:t>
      </w:r>
      <w:r w:rsidR="00722A31" w:rsidRPr="00764433">
        <w:rPr>
          <w:b/>
        </w:rPr>
        <w:t xml:space="preserve"> </w:t>
      </w:r>
      <w:r w:rsidR="00722A31" w:rsidRPr="00764433">
        <w:rPr>
          <w:bCs/>
        </w:rPr>
        <w:t xml:space="preserve">informē, ka ir sagatavota </w:t>
      </w:r>
      <w:r w:rsidR="00722A31" w:rsidRPr="00764433">
        <w:t>SIA ,,</w:t>
      </w:r>
      <w:r w:rsidR="00AA7479" w:rsidRPr="00764433">
        <w:t>MS SILTUMS</w:t>
      </w:r>
      <w:r w:rsidR="00722A31" w:rsidRPr="00764433">
        <w:t>” adresēta vēstule par papildus informācijas sniegšanu saistībā ar</w:t>
      </w:r>
      <w:r w:rsidR="002B7BA8" w:rsidRPr="00764433">
        <w:t xml:space="preserve"> iesniegto siltumenerģijas apgādes pakalpojumu tarifu projektu. </w:t>
      </w:r>
    </w:p>
    <w:p w14:paraId="49E51F84" w14:textId="77777777" w:rsidR="002B7BA8" w:rsidRPr="00764433" w:rsidRDefault="002B7BA8" w:rsidP="00AB5EB6">
      <w:pPr>
        <w:ind w:firstLine="720"/>
        <w:jc w:val="both"/>
      </w:pPr>
    </w:p>
    <w:p w14:paraId="04D616C8" w14:textId="241462B7" w:rsidR="00D23444" w:rsidRPr="00764433" w:rsidRDefault="00D23444" w:rsidP="000C5410">
      <w:pPr>
        <w:ind w:firstLine="720"/>
        <w:jc w:val="both"/>
      </w:pPr>
      <w:r w:rsidRPr="00764433">
        <w:t xml:space="preserve">Tā kā uzklausīšanas sanāksmes laikā citi jautājumi vai priekšlikumi netika izteikti, </w:t>
      </w:r>
      <w:r w:rsidR="00567D29" w:rsidRPr="00567D29">
        <w:rPr>
          <w:b/>
          <w:bCs/>
        </w:rPr>
        <w:t>Regulatora pārstāvis</w:t>
      </w:r>
      <w:r w:rsidR="00567D29">
        <w:t xml:space="preserve"> </w:t>
      </w:r>
      <w:r w:rsidRPr="00764433">
        <w:t>pateicas klātesošajiem par atsaucību</w:t>
      </w:r>
      <w:r w:rsidR="00087C5A" w:rsidRPr="00764433">
        <w:t>, aicina jebkuru jautājumu gadījumā vērsties SIA</w:t>
      </w:r>
      <w:r w:rsidR="00BE66D2">
        <w:t> </w:t>
      </w:r>
      <w:r w:rsidR="00087C5A" w:rsidRPr="00764433">
        <w:t>,,</w:t>
      </w:r>
      <w:r w:rsidR="00C9697F" w:rsidRPr="00764433">
        <w:t>MS</w:t>
      </w:r>
      <w:r w:rsidR="00BE66D2">
        <w:t> </w:t>
      </w:r>
      <w:r w:rsidR="00C9697F" w:rsidRPr="00764433">
        <w:t>SILTUMS</w:t>
      </w:r>
      <w:r w:rsidR="00087C5A" w:rsidRPr="00764433">
        <w:t>”</w:t>
      </w:r>
      <w:r w:rsidR="00BE66D2">
        <w:t xml:space="preserve"> </w:t>
      </w:r>
      <w:r w:rsidR="004C4BFC" w:rsidRPr="00764433">
        <w:t>vai</w:t>
      </w:r>
      <w:r w:rsidR="00BE66D2">
        <w:t xml:space="preserve"> </w:t>
      </w:r>
      <w:r w:rsidR="00087C5A" w:rsidRPr="00764433">
        <w:t xml:space="preserve">Regulatorā </w:t>
      </w:r>
      <w:r w:rsidRPr="00764433">
        <w:t>un slēdz sanāksmi.</w:t>
      </w:r>
    </w:p>
    <w:p w14:paraId="2434ADE1" w14:textId="77777777" w:rsidR="00AD2540" w:rsidRPr="00764433" w:rsidRDefault="00AD2540" w:rsidP="00030AC9"/>
    <w:p w14:paraId="13FF658F" w14:textId="77777777" w:rsidR="00240BEC" w:rsidRPr="00764433" w:rsidRDefault="00240BEC" w:rsidP="00030AC9"/>
    <w:p w14:paraId="47E7EA1A" w14:textId="371D648F" w:rsidR="00030AC9" w:rsidRPr="00764433" w:rsidRDefault="00DE0C8D" w:rsidP="00030AC9">
      <w:r w:rsidRPr="00764433">
        <w:t>Sanāksmi</w:t>
      </w:r>
      <w:r w:rsidR="00030AC9" w:rsidRPr="00764433">
        <w:t xml:space="preserve"> slēdz pulksten  </w:t>
      </w:r>
      <w:r w:rsidR="003E182A" w:rsidRPr="00764433">
        <w:t>1</w:t>
      </w:r>
      <w:r w:rsidR="00C9697F" w:rsidRPr="00764433">
        <w:t>2</w:t>
      </w:r>
      <w:r w:rsidR="003E182A" w:rsidRPr="00764433">
        <w:t>:</w:t>
      </w:r>
      <w:r w:rsidR="00131AA8" w:rsidRPr="00764433">
        <w:t>4</w:t>
      </w:r>
      <w:r w:rsidR="00473C42" w:rsidRPr="00764433">
        <w:t>5</w:t>
      </w:r>
      <w:r w:rsidR="00030AC9" w:rsidRPr="00764433">
        <w:t>.</w:t>
      </w:r>
    </w:p>
    <w:p w14:paraId="270CC868" w14:textId="77777777" w:rsidR="00F00D27" w:rsidRPr="00764433" w:rsidRDefault="00030AC9" w:rsidP="00030AC9">
      <w:r w:rsidRPr="00764433">
        <w:tab/>
      </w:r>
    </w:p>
    <w:p w14:paraId="3070F2E8" w14:textId="77777777" w:rsidR="00DA7CA3" w:rsidRPr="00764433" w:rsidRDefault="00030AC9" w:rsidP="00030AC9">
      <w:r w:rsidRPr="00764433">
        <w:t xml:space="preserve">         </w:t>
      </w:r>
    </w:p>
    <w:p w14:paraId="04EACD4B" w14:textId="77777777" w:rsidR="00030AC9" w:rsidRPr="00764433" w:rsidRDefault="00030AC9" w:rsidP="00030AC9">
      <w:r w:rsidRPr="00764433">
        <w:t xml:space="preserve">       </w:t>
      </w:r>
      <w:r w:rsidRPr="00764433">
        <w:tab/>
      </w:r>
    </w:p>
    <w:p w14:paraId="3ED2666D" w14:textId="21D3D405" w:rsidR="00030AC9" w:rsidRPr="00764433" w:rsidRDefault="00830B2D" w:rsidP="00E2543B">
      <w:pPr>
        <w:tabs>
          <w:tab w:val="right" w:pos="9781"/>
        </w:tabs>
      </w:pPr>
      <w:r w:rsidRPr="00764433">
        <w:t>Sanāksmes vadītāj</w:t>
      </w:r>
      <w:r w:rsidR="00E2543B" w:rsidRPr="00764433">
        <w:t>s</w:t>
      </w:r>
      <w:r w:rsidRPr="00764433">
        <w:tab/>
      </w:r>
      <w:r w:rsidR="00567D29" w:rsidRPr="00BB2F46">
        <w:t>Regulatora pārstāvis</w:t>
      </w:r>
    </w:p>
    <w:p w14:paraId="28B03592" w14:textId="77777777" w:rsidR="00240BEC" w:rsidRPr="00764433" w:rsidRDefault="00240BEC" w:rsidP="00030AC9"/>
    <w:p w14:paraId="0B03F0F1" w14:textId="77777777" w:rsidR="00DA7CA3" w:rsidRPr="00764433" w:rsidRDefault="00DA7CA3" w:rsidP="00030AC9"/>
    <w:p w14:paraId="313F0B4B" w14:textId="77777777" w:rsidR="00DA7CA3" w:rsidRPr="00764433" w:rsidRDefault="00DA7CA3" w:rsidP="00030AC9"/>
    <w:p w14:paraId="6EF63163" w14:textId="113D97BE" w:rsidR="00830B2D" w:rsidRPr="00764433" w:rsidRDefault="00830B2D" w:rsidP="00E2543B">
      <w:pPr>
        <w:tabs>
          <w:tab w:val="right" w:pos="9923"/>
        </w:tabs>
      </w:pPr>
      <w:r w:rsidRPr="00764433">
        <w:t>Protokolēj</w:t>
      </w:r>
      <w:r w:rsidR="00E2543B" w:rsidRPr="00764433">
        <w:t>a</w:t>
      </w:r>
      <w:r w:rsidRPr="00764433">
        <w:tab/>
      </w:r>
      <w:r w:rsidR="00567D29" w:rsidRPr="00BB2F46">
        <w:t>Regulatora pārstāvis</w:t>
      </w:r>
    </w:p>
    <w:sectPr w:rsidR="00830B2D" w:rsidRPr="00764433" w:rsidSect="00E2543B">
      <w:pgSz w:w="11906" w:h="16838"/>
      <w:pgMar w:top="1440" w:right="849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3377"/>
    <w:multiLevelType w:val="hybridMultilevel"/>
    <w:tmpl w:val="F47A8408"/>
    <w:lvl w:ilvl="0" w:tplc="AB4AE4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B3B13"/>
    <w:multiLevelType w:val="hybridMultilevel"/>
    <w:tmpl w:val="5F6E64BE"/>
    <w:lvl w:ilvl="0" w:tplc="EAFEB1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06F67"/>
    <w:multiLevelType w:val="hybridMultilevel"/>
    <w:tmpl w:val="34645C90"/>
    <w:lvl w:ilvl="0" w:tplc="DF207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75503"/>
    <w:multiLevelType w:val="hybridMultilevel"/>
    <w:tmpl w:val="082CD264"/>
    <w:lvl w:ilvl="0" w:tplc="CF6619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F0C5F"/>
    <w:multiLevelType w:val="hybridMultilevel"/>
    <w:tmpl w:val="10D2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15B83"/>
    <w:multiLevelType w:val="hybridMultilevel"/>
    <w:tmpl w:val="92CC3994"/>
    <w:lvl w:ilvl="0" w:tplc="FCEC87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4144A"/>
    <w:multiLevelType w:val="hybridMultilevel"/>
    <w:tmpl w:val="AFC820E4"/>
    <w:lvl w:ilvl="0" w:tplc="D4E884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E0E11"/>
    <w:multiLevelType w:val="hybridMultilevel"/>
    <w:tmpl w:val="2C9E028E"/>
    <w:lvl w:ilvl="0" w:tplc="BA0E1F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20B3E"/>
    <w:multiLevelType w:val="hybridMultilevel"/>
    <w:tmpl w:val="BBA6876E"/>
    <w:lvl w:ilvl="0" w:tplc="4A5E83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8322C"/>
    <w:multiLevelType w:val="hybridMultilevel"/>
    <w:tmpl w:val="C8D07C4C"/>
    <w:lvl w:ilvl="0" w:tplc="1EDA00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A4347"/>
    <w:multiLevelType w:val="hybridMultilevel"/>
    <w:tmpl w:val="3D041F3E"/>
    <w:lvl w:ilvl="0" w:tplc="6E9CC6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F7F06"/>
    <w:multiLevelType w:val="hybridMultilevel"/>
    <w:tmpl w:val="BEA0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353A5"/>
    <w:multiLevelType w:val="hybridMultilevel"/>
    <w:tmpl w:val="35C428FE"/>
    <w:lvl w:ilvl="0" w:tplc="A3C696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32272"/>
    <w:multiLevelType w:val="hybridMultilevel"/>
    <w:tmpl w:val="458A125E"/>
    <w:lvl w:ilvl="0" w:tplc="003E9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C9"/>
    <w:rsid w:val="00004278"/>
    <w:rsid w:val="0000471F"/>
    <w:rsid w:val="00004A9A"/>
    <w:rsid w:val="0001132E"/>
    <w:rsid w:val="00017F97"/>
    <w:rsid w:val="00020025"/>
    <w:rsid w:val="0002243D"/>
    <w:rsid w:val="00030AC9"/>
    <w:rsid w:val="00033CD5"/>
    <w:rsid w:val="00033ED5"/>
    <w:rsid w:val="000348F6"/>
    <w:rsid w:val="00034F3C"/>
    <w:rsid w:val="00036957"/>
    <w:rsid w:val="000401BE"/>
    <w:rsid w:val="000405A5"/>
    <w:rsid w:val="00045D38"/>
    <w:rsid w:val="000543A9"/>
    <w:rsid w:val="00063A27"/>
    <w:rsid w:val="00087C5A"/>
    <w:rsid w:val="00097A00"/>
    <w:rsid w:val="000A36C4"/>
    <w:rsid w:val="000A7053"/>
    <w:rsid w:val="000B2968"/>
    <w:rsid w:val="000C5410"/>
    <w:rsid w:val="000D2B19"/>
    <w:rsid w:val="000D3343"/>
    <w:rsid w:val="000D3648"/>
    <w:rsid w:val="000D4C08"/>
    <w:rsid w:val="001100A8"/>
    <w:rsid w:val="00115FE3"/>
    <w:rsid w:val="00127E6C"/>
    <w:rsid w:val="00131AA8"/>
    <w:rsid w:val="00135A00"/>
    <w:rsid w:val="001414AC"/>
    <w:rsid w:val="00142F38"/>
    <w:rsid w:val="00143838"/>
    <w:rsid w:val="00144A78"/>
    <w:rsid w:val="0016180A"/>
    <w:rsid w:val="00174476"/>
    <w:rsid w:val="00180565"/>
    <w:rsid w:val="00184388"/>
    <w:rsid w:val="00186D23"/>
    <w:rsid w:val="00191FE4"/>
    <w:rsid w:val="001A28F6"/>
    <w:rsid w:val="001B79F2"/>
    <w:rsid w:val="001C37CB"/>
    <w:rsid w:val="001E0EAE"/>
    <w:rsid w:val="001F4E3C"/>
    <w:rsid w:val="002040DE"/>
    <w:rsid w:val="00212DFC"/>
    <w:rsid w:val="00230857"/>
    <w:rsid w:val="00234EFB"/>
    <w:rsid w:val="00240BEC"/>
    <w:rsid w:val="00262267"/>
    <w:rsid w:val="00280CFC"/>
    <w:rsid w:val="00290C66"/>
    <w:rsid w:val="00297BA2"/>
    <w:rsid w:val="002A138B"/>
    <w:rsid w:val="002A222E"/>
    <w:rsid w:val="002B7BA8"/>
    <w:rsid w:val="002C624E"/>
    <w:rsid w:val="002C628A"/>
    <w:rsid w:val="002C6F59"/>
    <w:rsid w:val="002D4594"/>
    <w:rsid w:val="002D5B9F"/>
    <w:rsid w:val="002D613B"/>
    <w:rsid w:val="002E0B2F"/>
    <w:rsid w:val="002E6C6B"/>
    <w:rsid w:val="002F3964"/>
    <w:rsid w:val="002F4071"/>
    <w:rsid w:val="00322C4E"/>
    <w:rsid w:val="00340A43"/>
    <w:rsid w:val="0036088B"/>
    <w:rsid w:val="00364A36"/>
    <w:rsid w:val="0038133F"/>
    <w:rsid w:val="00395730"/>
    <w:rsid w:val="003A5044"/>
    <w:rsid w:val="003B18ED"/>
    <w:rsid w:val="003B2269"/>
    <w:rsid w:val="003C48C7"/>
    <w:rsid w:val="003C4B19"/>
    <w:rsid w:val="003D6C7A"/>
    <w:rsid w:val="003E1750"/>
    <w:rsid w:val="003E182A"/>
    <w:rsid w:val="003F0D9A"/>
    <w:rsid w:val="003F47CA"/>
    <w:rsid w:val="004014D5"/>
    <w:rsid w:val="00402577"/>
    <w:rsid w:val="00403EF9"/>
    <w:rsid w:val="00406AD6"/>
    <w:rsid w:val="004103FD"/>
    <w:rsid w:val="00431C83"/>
    <w:rsid w:val="004344BE"/>
    <w:rsid w:val="0045267E"/>
    <w:rsid w:val="004535C7"/>
    <w:rsid w:val="00462DB0"/>
    <w:rsid w:val="004675F8"/>
    <w:rsid w:val="00473C42"/>
    <w:rsid w:val="004742FB"/>
    <w:rsid w:val="00481198"/>
    <w:rsid w:val="004817A4"/>
    <w:rsid w:val="00487DAA"/>
    <w:rsid w:val="004B182A"/>
    <w:rsid w:val="004C4BFC"/>
    <w:rsid w:val="004C4E88"/>
    <w:rsid w:val="004D7069"/>
    <w:rsid w:val="004F019E"/>
    <w:rsid w:val="004F6C4A"/>
    <w:rsid w:val="004F7608"/>
    <w:rsid w:val="00500E68"/>
    <w:rsid w:val="00521235"/>
    <w:rsid w:val="00523495"/>
    <w:rsid w:val="00523D46"/>
    <w:rsid w:val="00527A91"/>
    <w:rsid w:val="00544AD2"/>
    <w:rsid w:val="00545E6A"/>
    <w:rsid w:val="0055401E"/>
    <w:rsid w:val="005627F7"/>
    <w:rsid w:val="00567D29"/>
    <w:rsid w:val="0057471C"/>
    <w:rsid w:val="00591B4B"/>
    <w:rsid w:val="005951DC"/>
    <w:rsid w:val="005A4918"/>
    <w:rsid w:val="005A54FA"/>
    <w:rsid w:val="005B4272"/>
    <w:rsid w:val="005D4CE0"/>
    <w:rsid w:val="00604184"/>
    <w:rsid w:val="006112A1"/>
    <w:rsid w:val="00613B67"/>
    <w:rsid w:val="0061497D"/>
    <w:rsid w:val="0062750D"/>
    <w:rsid w:val="00640FB7"/>
    <w:rsid w:val="006472F5"/>
    <w:rsid w:val="00653B6C"/>
    <w:rsid w:val="00656B16"/>
    <w:rsid w:val="00656E21"/>
    <w:rsid w:val="006616B9"/>
    <w:rsid w:val="0067066B"/>
    <w:rsid w:val="00670DA6"/>
    <w:rsid w:val="006722B0"/>
    <w:rsid w:val="00690917"/>
    <w:rsid w:val="006A1AA7"/>
    <w:rsid w:val="006B27A3"/>
    <w:rsid w:val="006C3C10"/>
    <w:rsid w:val="006C4A65"/>
    <w:rsid w:val="006D09AE"/>
    <w:rsid w:val="006D3F29"/>
    <w:rsid w:val="00705A64"/>
    <w:rsid w:val="0070765A"/>
    <w:rsid w:val="00707C7B"/>
    <w:rsid w:val="007145FC"/>
    <w:rsid w:val="00717CCD"/>
    <w:rsid w:val="00722A31"/>
    <w:rsid w:val="00724147"/>
    <w:rsid w:val="00733836"/>
    <w:rsid w:val="00737326"/>
    <w:rsid w:val="007416E3"/>
    <w:rsid w:val="00741AE2"/>
    <w:rsid w:val="00743D3B"/>
    <w:rsid w:val="00750231"/>
    <w:rsid w:val="00751A27"/>
    <w:rsid w:val="00764433"/>
    <w:rsid w:val="007745E3"/>
    <w:rsid w:val="00780808"/>
    <w:rsid w:val="0078097F"/>
    <w:rsid w:val="007931C1"/>
    <w:rsid w:val="0079376B"/>
    <w:rsid w:val="0079376E"/>
    <w:rsid w:val="007945DB"/>
    <w:rsid w:val="00796D29"/>
    <w:rsid w:val="007A05A0"/>
    <w:rsid w:val="007A400D"/>
    <w:rsid w:val="007A4369"/>
    <w:rsid w:val="007A68DD"/>
    <w:rsid w:val="007B3994"/>
    <w:rsid w:val="007C5448"/>
    <w:rsid w:val="007C5B98"/>
    <w:rsid w:val="007C78D0"/>
    <w:rsid w:val="007D214A"/>
    <w:rsid w:val="007D7F69"/>
    <w:rsid w:val="007F0B4B"/>
    <w:rsid w:val="007F354B"/>
    <w:rsid w:val="007F7058"/>
    <w:rsid w:val="00801623"/>
    <w:rsid w:val="00801B2C"/>
    <w:rsid w:val="00804F4C"/>
    <w:rsid w:val="00830B2D"/>
    <w:rsid w:val="00835410"/>
    <w:rsid w:val="008437AA"/>
    <w:rsid w:val="0084697B"/>
    <w:rsid w:val="00863CF1"/>
    <w:rsid w:val="0086611F"/>
    <w:rsid w:val="00872270"/>
    <w:rsid w:val="0087690D"/>
    <w:rsid w:val="008827BA"/>
    <w:rsid w:val="008839DA"/>
    <w:rsid w:val="00885F90"/>
    <w:rsid w:val="00895A46"/>
    <w:rsid w:val="008A2EBB"/>
    <w:rsid w:val="008A50F6"/>
    <w:rsid w:val="008A631C"/>
    <w:rsid w:val="008C1725"/>
    <w:rsid w:val="008D3106"/>
    <w:rsid w:val="008D6BEF"/>
    <w:rsid w:val="008D7D68"/>
    <w:rsid w:val="008E114A"/>
    <w:rsid w:val="008E253F"/>
    <w:rsid w:val="008F428F"/>
    <w:rsid w:val="00905C27"/>
    <w:rsid w:val="009272DC"/>
    <w:rsid w:val="0093202F"/>
    <w:rsid w:val="00942D40"/>
    <w:rsid w:val="0097535D"/>
    <w:rsid w:val="00975480"/>
    <w:rsid w:val="00980745"/>
    <w:rsid w:val="00982F71"/>
    <w:rsid w:val="0098693F"/>
    <w:rsid w:val="00986990"/>
    <w:rsid w:val="0099537E"/>
    <w:rsid w:val="00997FFC"/>
    <w:rsid w:val="009B589D"/>
    <w:rsid w:val="009B6007"/>
    <w:rsid w:val="009B6A91"/>
    <w:rsid w:val="009C0602"/>
    <w:rsid w:val="009D0DB2"/>
    <w:rsid w:val="009E20A7"/>
    <w:rsid w:val="009E56AB"/>
    <w:rsid w:val="009F38D9"/>
    <w:rsid w:val="009F5803"/>
    <w:rsid w:val="00A07D89"/>
    <w:rsid w:val="00A106E2"/>
    <w:rsid w:val="00A25173"/>
    <w:rsid w:val="00A354AE"/>
    <w:rsid w:val="00A46AA6"/>
    <w:rsid w:val="00A51E35"/>
    <w:rsid w:val="00A65876"/>
    <w:rsid w:val="00A702B4"/>
    <w:rsid w:val="00A735EC"/>
    <w:rsid w:val="00A86AFD"/>
    <w:rsid w:val="00A9664F"/>
    <w:rsid w:val="00AA1E65"/>
    <w:rsid w:val="00AA5749"/>
    <w:rsid w:val="00AA5F8F"/>
    <w:rsid w:val="00AA7479"/>
    <w:rsid w:val="00AB5EB6"/>
    <w:rsid w:val="00AB60AE"/>
    <w:rsid w:val="00AD2540"/>
    <w:rsid w:val="00AD27F6"/>
    <w:rsid w:val="00AD2B51"/>
    <w:rsid w:val="00AE7802"/>
    <w:rsid w:val="00B0120F"/>
    <w:rsid w:val="00B02C7A"/>
    <w:rsid w:val="00B074A4"/>
    <w:rsid w:val="00B118FD"/>
    <w:rsid w:val="00B2409A"/>
    <w:rsid w:val="00B261B3"/>
    <w:rsid w:val="00B34DCE"/>
    <w:rsid w:val="00B358A2"/>
    <w:rsid w:val="00B54CC0"/>
    <w:rsid w:val="00B74948"/>
    <w:rsid w:val="00B7768E"/>
    <w:rsid w:val="00B87722"/>
    <w:rsid w:val="00B96324"/>
    <w:rsid w:val="00B9648B"/>
    <w:rsid w:val="00B9760F"/>
    <w:rsid w:val="00BA0680"/>
    <w:rsid w:val="00BB0950"/>
    <w:rsid w:val="00BB1D59"/>
    <w:rsid w:val="00BB4B96"/>
    <w:rsid w:val="00BC35CB"/>
    <w:rsid w:val="00BC3C0D"/>
    <w:rsid w:val="00BC5688"/>
    <w:rsid w:val="00BD1EB5"/>
    <w:rsid w:val="00BD2F8F"/>
    <w:rsid w:val="00BD7426"/>
    <w:rsid w:val="00BE2B84"/>
    <w:rsid w:val="00BE5060"/>
    <w:rsid w:val="00BE547C"/>
    <w:rsid w:val="00BE66D2"/>
    <w:rsid w:val="00BF3F14"/>
    <w:rsid w:val="00C01FED"/>
    <w:rsid w:val="00C13968"/>
    <w:rsid w:val="00C15575"/>
    <w:rsid w:val="00C24786"/>
    <w:rsid w:val="00C3499A"/>
    <w:rsid w:val="00C56E9D"/>
    <w:rsid w:val="00C710A7"/>
    <w:rsid w:val="00C9697F"/>
    <w:rsid w:val="00CB432C"/>
    <w:rsid w:val="00CC33C8"/>
    <w:rsid w:val="00CC71ED"/>
    <w:rsid w:val="00CD2846"/>
    <w:rsid w:val="00CD7063"/>
    <w:rsid w:val="00CE59DC"/>
    <w:rsid w:val="00CE7093"/>
    <w:rsid w:val="00CF4278"/>
    <w:rsid w:val="00CF6DF7"/>
    <w:rsid w:val="00D23444"/>
    <w:rsid w:val="00D245E9"/>
    <w:rsid w:val="00D25F71"/>
    <w:rsid w:val="00D33FF4"/>
    <w:rsid w:val="00D36A64"/>
    <w:rsid w:val="00D4796A"/>
    <w:rsid w:val="00D547DB"/>
    <w:rsid w:val="00D56C44"/>
    <w:rsid w:val="00D5776F"/>
    <w:rsid w:val="00D65126"/>
    <w:rsid w:val="00D65FEC"/>
    <w:rsid w:val="00D67F3B"/>
    <w:rsid w:val="00D81ECB"/>
    <w:rsid w:val="00DA7CA3"/>
    <w:rsid w:val="00DB4E52"/>
    <w:rsid w:val="00DD70E6"/>
    <w:rsid w:val="00DD7E87"/>
    <w:rsid w:val="00DE0C8D"/>
    <w:rsid w:val="00E119DA"/>
    <w:rsid w:val="00E203BB"/>
    <w:rsid w:val="00E20B63"/>
    <w:rsid w:val="00E2543B"/>
    <w:rsid w:val="00E4008C"/>
    <w:rsid w:val="00E5082D"/>
    <w:rsid w:val="00E51B16"/>
    <w:rsid w:val="00E75A62"/>
    <w:rsid w:val="00E8618A"/>
    <w:rsid w:val="00E90A23"/>
    <w:rsid w:val="00E9275A"/>
    <w:rsid w:val="00E94E99"/>
    <w:rsid w:val="00E972D8"/>
    <w:rsid w:val="00EB6762"/>
    <w:rsid w:val="00EC04D8"/>
    <w:rsid w:val="00ED3FB7"/>
    <w:rsid w:val="00EF0D5A"/>
    <w:rsid w:val="00EF4015"/>
    <w:rsid w:val="00F00D27"/>
    <w:rsid w:val="00F03C7B"/>
    <w:rsid w:val="00F119BE"/>
    <w:rsid w:val="00F1612B"/>
    <w:rsid w:val="00F22FFA"/>
    <w:rsid w:val="00F318E9"/>
    <w:rsid w:val="00F33F5F"/>
    <w:rsid w:val="00F40D3F"/>
    <w:rsid w:val="00F4575E"/>
    <w:rsid w:val="00F5753B"/>
    <w:rsid w:val="00F710FF"/>
    <w:rsid w:val="00F75AE0"/>
    <w:rsid w:val="00F8107D"/>
    <w:rsid w:val="00F815CB"/>
    <w:rsid w:val="00F82813"/>
    <w:rsid w:val="00F85790"/>
    <w:rsid w:val="00F96B1E"/>
    <w:rsid w:val="00FB5FE9"/>
    <w:rsid w:val="00FD4AC2"/>
    <w:rsid w:val="00FD5AA8"/>
    <w:rsid w:val="00FE66F7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4597641"/>
  <w15:docId w15:val="{5F27DB82-612F-4B85-8E8F-486E6B04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0AC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030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030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30AC9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030AC9"/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Kjene">
    <w:name w:val="footer"/>
    <w:basedOn w:val="Parasts"/>
    <w:link w:val="KjeneRakstz"/>
    <w:rsid w:val="00030AC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30AC9"/>
    <w:rPr>
      <w:rFonts w:eastAsia="Times New Roman" w:cs="Times New Roman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030AC9"/>
    <w:pPr>
      <w:jc w:val="center"/>
    </w:pPr>
    <w:rPr>
      <w:b/>
      <w:bCs/>
      <w:sz w:val="28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030AC9"/>
    <w:rPr>
      <w:rFonts w:eastAsia="Times New Roman" w:cs="Times New Roman"/>
      <w:b/>
      <w:bCs/>
      <w:sz w:val="28"/>
      <w:szCs w:val="24"/>
    </w:rPr>
  </w:style>
  <w:style w:type="paragraph" w:styleId="Pamatteksts">
    <w:name w:val="Body Text"/>
    <w:basedOn w:val="Parasts"/>
    <w:link w:val="PamattekstsRakstz"/>
    <w:rsid w:val="00030AC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030AC9"/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8F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8F6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AD254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A07D89"/>
    <w:pPr>
      <w:spacing w:before="100" w:beforeAutospacing="1" w:after="100" w:afterAutospacing="1"/>
    </w:pPr>
  </w:style>
  <w:style w:type="character" w:styleId="Izclums">
    <w:name w:val="Emphasis"/>
    <w:basedOn w:val="Noklusjumarindkopasfonts"/>
    <w:uiPriority w:val="20"/>
    <w:qFormat/>
    <w:rsid w:val="00591B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4131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dianak</dc:creator>
  <cp:lastModifiedBy>Santa Kaļva</cp:lastModifiedBy>
  <cp:revision>14</cp:revision>
  <cp:lastPrinted>2020-02-25T14:08:00Z</cp:lastPrinted>
  <dcterms:created xsi:type="dcterms:W3CDTF">2020-02-26T07:45:00Z</dcterms:created>
  <dcterms:modified xsi:type="dcterms:W3CDTF">2020-02-26T09:12:00Z</dcterms:modified>
</cp:coreProperties>
</file>