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34F2E" w14:textId="77777777" w:rsidR="00817A77" w:rsidRDefault="00817A77" w:rsidP="004D6B38">
      <w:pPr>
        <w:pStyle w:val="Default"/>
        <w:jc w:val="right"/>
      </w:pPr>
    </w:p>
    <w:p w14:paraId="07334F30" w14:textId="79E4F09C" w:rsidR="00E7561B" w:rsidRDefault="007B18E9" w:rsidP="00E7561B">
      <w:pPr>
        <w:spacing w:line="320" w:lineRule="exact"/>
        <w:rPr>
          <w:b/>
          <w:bCs/>
        </w:rPr>
      </w:pPr>
      <w:r>
        <w:rPr>
          <w:b/>
          <w:bCs/>
          <w:sz w:val="23"/>
          <w:szCs w:val="23"/>
        </w:rPr>
        <w:t>Kopsavilkums</w:t>
      </w:r>
      <w:r w:rsidR="009B29AE">
        <w:rPr>
          <w:b/>
          <w:bCs/>
          <w:sz w:val="23"/>
          <w:szCs w:val="23"/>
        </w:rPr>
        <w:t xml:space="preserve"> </w:t>
      </w:r>
      <w:r w:rsidR="005B35CC">
        <w:rPr>
          <w:b/>
          <w:bCs/>
          <w:sz w:val="23"/>
          <w:szCs w:val="23"/>
        </w:rPr>
        <w:t>SIA</w:t>
      </w:r>
      <w:r w:rsidR="00E7561B">
        <w:rPr>
          <w:b/>
          <w:bCs/>
        </w:rPr>
        <w:t xml:space="preserve"> „</w:t>
      </w:r>
      <w:r w:rsidR="00A846E7">
        <w:rPr>
          <w:b/>
          <w:bCs/>
        </w:rPr>
        <w:t xml:space="preserve">Valmieras </w:t>
      </w:r>
      <w:r w:rsidR="005B35CC">
        <w:rPr>
          <w:b/>
          <w:bCs/>
        </w:rPr>
        <w:t>ūdens</w:t>
      </w:r>
      <w:r w:rsidR="00E7561B">
        <w:rPr>
          <w:b/>
          <w:bCs/>
        </w:rPr>
        <w:t>”</w:t>
      </w:r>
    </w:p>
    <w:p w14:paraId="07334F31" w14:textId="77777777" w:rsidR="00C8695E" w:rsidRDefault="00CC2254" w:rsidP="00C8695E">
      <w:pPr>
        <w:pStyle w:val="Default"/>
        <w:rPr>
          <w:b/>
          <w:bCs/>
          <w:sz w:val="23"/>
          <w:szCs w:val="23"/>
        </w:rPr>
      </w:pPr>
      <w:r>
        <w:rPr>
          <w:b/>
        </w:rPr>
        <w:t>noteikt</w:t>
      </w:r>
      <w:r w:rsidR="005B35CC">
        <w:rPr>
          <w:b/>
        </w:rPr>
        <w:t>ajiem</w:t>
      </w:r>
      <w:r>
        <w:rPr>
          <w:b/>
        </w:rPr>
        <w:t xml:space="preserve"> (piedāvāt</w:t>
      </w:r>
      <w:r w:rsidR="005B35CC">
        <w:rPr>
          <w:b/>
        </w:rPr>
        <w:t>ajiem</w:t>
      </w:r>
      <w:r>
        <w:rPr>
          <w:b/>
        </w:rPr>
        <w:t xml:space="preserve">) </w:t>
      </w:r>
      <w:r w:rsidR="0025536A">
        <w:rPr>
          <w:b/>
        </w:rPr>
        <w:t>s</w:t>
      </w:r>
      <w:r w:rsidR="0032665B">
        <w:rPr>
          <w:b/>
        </w:rPr>
        <w:t>iltumenerģijas</w:t>
      </w:r>
      <w:r w:rsidR="0025536A">
        <w:rPr>
          <w:b/>
        </w:rPr>
        <w:t xml:space="preserve"> </w:t>
      </w:r>
      <w:r w:rsidR="005B35CC">
        <w:rPr>
          <w:b/>
        </w:rPr>
        <w:t xml:space="preserve">apgādes pakalpojumu </w:t>
      </w:r>
      <w:r w:rsidR="001954FE">
        <w:rPr>
          <w:b/>
          <w:bCs/>
          <w:sz w:val="23"/>
          <w:szCs w:val="23"/>
        </w:rPr>
        <w:t>tarif</w:t>
      </w:r>
      <w:r w:rsidR="005B35CC">
        <w:rPr>
          <w:b/>
          <w:bCs/>
          <w:sz w:val="23"/>
          <w:szCs w:val="23"/>
        </w:rPr>
        <w:t>iem</w:t>
      </w:r>
    </w:p>
    <w:p w14:paraId="07334F32" w14:textId="77777777" w:rsidR="00894B1D" w:rsidRDefault="00894B1D" w:rsidP="00C8695E">
      <w:pPr>
        <w:pStyle w:val="Default"/>
        <w:rPr>
          <w:sz w:val="23"/>
          <w:szCs w:val="23"/>
        </w:rPr>
      </w:pPr>
    </w:p>
    <w:p w14:paraId="07334F33" w14:textId="7D5B562D" w:rsidR="00F63B65" w:rsidRDefault="0046182D" w:rsidP="00054FA2">
      <w:pPr>
        <w:spacing w:line="340" w:lineRule="exact"/>
        <w:ind w:firstLine="720"/>
        <w:jc w:val="both"/>
        <w:rPr>
          <w:bCs/>
        </w:rPr>
      </w:pPr>
      <w:r>
        <w:rPr>
          <w:bCs/>
        </w:rPr>
        <w:t xml:space="preserve">Saskaņā ar Sabiedrisko pakalpojumu regulēšanas komisijas </w:t>
      </w:r>
      <w:r w:rsidR="009B29AE">
        <w:rPr>
          <w:bCs/>
        </w:rPr>
        <w:t xml:space="preserve">(turpmāk – Regulators) </w:t>
      </w:r>
      <w:r>
        <w:rPr>
          <w:bCs/>
        </w:rPr>
        <w:t xml:space="preserve">2010.gada 14.aprīļa </w:t>
      </w:r>
      <w:r w:rsidR="007957E1">
        <w:rPr>
          <w:bCs/>
        </w:rPr>
        <w:t>l</w:t>
      </w:r>
      <w:r>
        <w:rPr>
          <w:bCs/>
        </w:rPr>
        <w:t>ēmuma Nr.1/7 “Siltumenerģijas apgādes pakalpojumu tarifu aprēķināšanas metodika” 43.</w:t>
      </w:r>
      <w:r>
        <w:rPr>
          <w:bCs/>
          <w:vertAlign w:val="superscript"/>
        </w:rPr>
        <w:t xml:space="preserve">9 </w:t>
      </w:r>
      <w:r>
        <w:rPr>
          <w:bCs/>
        </w:rPr>
        <w:t xml:space="preserve">punktu </w:t>
      </w:r>
      <w:r w:rsidR="009B29AE">
        <w:rPr>
          <w:bCs/>
        </w:rPr>
        <w:t>un saskaņā ar Regulatora 2017.gada 23.novembra lēmumu Nr.13</w:t>
      </w:r>
      <w:r w:rsidR="005B35CC">
        <w:rPr>
          <w:bCs/>
        </w:rPr>
        <w:t>8</w:t>
      </w:r>
      <w:r w:rsidR="009B29AE">
        <w:rPr>
          <w:bCs/>
        </w:rPr>
        <w:t xml:space="preserve"> “</w:t>
      </w:r>
      <w:r w:rsidR="009B29AE" w:rsidRPr="009B29AE">
        <w:t xml:space="preserve">Par tiesībām </w:t>
      </w:r>
      <w:r w:rsidR="00054FA2" w:rsidRPr="00054FA2">
        <w:t>sabiedrībai ar ierobežotu atbildību ,,Valmieras ūdens” noteikt siltumenerģijas apgādes pakalpojumu tarifus</w:t>
      </w:r>
      <w:r w:rsidR="00D314E3">
        <w:t>”</w:t>
      </w:r>
      <w:r w:rsidR="00C2129E">
        <w:t xml:space="preserve"> (turpmāk – Atļauja)</w:t>
      </w:r>
      <w:r w:rsidR="00054FA2">
        <w:t>,</w:t>
      </w:r>
      <w:r w:rsidR="00D314E3">
        <w:t xml:space="preserve"> </w:t>
      </w:r>
      <w:r w:rsidR="00054FA2" w:rsidRPr="00C82174">
        <w:rPr>
          <w:bCs/>
        </w:rPr>
        <w:t>SIA</w:t>
      </w:r>
      <w:r w:rsidR="00054FA2" w:rsidRPr="00054FA2">
        <w:rPr>
          <w:bCs/>
        </w:rPr>
        <w:t xml:space="preserve"> „Valmieras ūdens”</w:t>
      </w:r>
      <w:r w:rsidR="00054FA2">
        <w:rPr>
          <w:b/>
          <w:bCs/>
        </w:rPr>
        <w:t xml:space="preserve"> </w:t>
      </w:r>
      <w:r w:rsidR="00B272AA" w:rsidRPr="0046182D">
        <w:rPr>
          <w:bCs/>
        </w:rPr>
        <w:t>20</w:t>
      </w:r>
      <w:r w:rsidR="008F409A">
        <w:rPr>
          <w:bCs/>
        </w:rPr>
        <w:t>20</w:t>
      </w:r>
      <w:r w:rsidR="00B272AA" w:rsidRPr="0046182D">
        <w:rPr>
          <w:bCs/>
        </w:rPr>
        <w:t xml:space="preserve">.gada </w:t>
      </w:r>
      <w:r w:rsidR="00EF0008">
        <w:rPr>
          <w:bCs/>
        </w:rPr>
        <w:t>28.maijā</w:t>
      </w:r>
      <w:r w:rsidR="0025536A" w:rsidRPr="0046182D">
        <w:rPr>
          <w:bCs/>
        </w:rPr>
        <w:t xml:space="preserve"> </w:t>
      </w:r>
      <w:r w:rsidR="00B272AA" w:rsidRPr="0046182D">
        <w:rPr>
          <w:bCs/>
        </w:rPr>
        <w:t xml:space="preserve">iesniedza </w:t>
      </w:r>
      <w:r w:rsidR="003F50E6">
        <w:rPr>
          <w:bCs/>
        </w:rPr>
        <w:t xml:space="preserve">Regulatorā </w:t>
      </w:r>
      <w:r w:rsidR="00CC2254">
        <w:rPr>
          <w:bCs/>
        </w:rPr>
        <w:t>noteikt</w:t>
      </w:r>
      <w:r w:rsidR="00054FA2">
        <w:rPr>
          <w:bCs/>
        </w:rPr>
        <w:t>o</w:t>
      </w:r>
      <w:r w:rsidR="00CC2254">
        <w:rPr>
          <w:bCs/>
        </w:rPr>
        <w:t xml:space="preserve"> (piedāvāt</w:t>
      </w:r>
      <w:r w:rsidR="00054FA2">
        <w:rPr>
          <w:bCs/>
        </w:rPr>
        <w:t>o</w:t>
      </w:r>
      <w:r w:rsidR="006B2567">
        <w:rPr>
          <w:bCs/>
        </w:rPr>
        <w:t>)</w:t>
      </w:r>
      <w:r w:rsidR="00CC2254">
        <w:rPr>
          <w:bCs/>
        </w:rPr>
        <w:t xml:space="preserve"> </w:t>
      </w:r>
      <w:r w:rsidR="00F63B65" w:rsidRPr="0046182D">
        <w:t xml:space="preserve">siltumenerģijas </w:t>
      </w:r>
      <w:r w:rsidR="00054FA2">
        <w:t xml:space="preserve">apgādes pakalpojumu </w:t>
      </w:r>
      <w:r w:rsidR="00F63B65" w:rsidRPr="0046182D">
        <w:rPr>
          <w:bCs/>
        </w:rPr>
        <w:t>tarif</w:t>
      </w:r>
      <w:r w:rsidR="00054FA2">
        <w:rPr>
          <w:bCs/>
        </w:rPr>
        <w:t>u</w:t>
      </w:r>
      <w:r w:rsidR="003F50E6">
        <w:rPr>
          <w:bCs/>
        </w:rPr>
        <w:t xml:space="preserve"> aprēķinu</w:t>
      </w:r>
      <w:r w:rsidR="004B1D33">
        <w:rPr>
          <w:bCs/>
        </w:rPr>
        <w:t xml:space="preserve"> un</w:t>
      </w:r>
      <w:r>
        <w:rPr>
          <w:bCs/>
        </w:rPr>
        <w:t xml:space="preserve"> </w:t>
      </w:r>
      <w:r w:rsidRPr="0046182D">
        <w:rPr>
          <w:bCs/>
        </w:rPr>
        <w:t>pamatojumu</w:t>
      </w:r>
      <w:r w:rsidR="0047305C">
        <w:rPr>
          <w:bCs/>
        </w:rPr>
        <w:t xml:space="preserve"> t</w:t>
      </w:r>
      <w:r w:rsidRPr="0046182D">
        <w:rPr>
          <w:bCs/>
        </w:rPr>
        <w:t>arif</w:t>
      </w:r>
      <w:r w:rsidR="00054FA2">
        <w:rPr>
          <w:bCs/>
        </w:rPr>
        <w:t>ie</w:t>
      </w:r>
      <w:r w:rsidRPr="0046182D">
        <w:rPr>
          <w:bCs/>
        </w:rPr>
        <w:t>m</w:t>
      </w:r>
      <w:r>
        <w:rPr>
          <w:bCs/>
        </w:rPr>
        <w:t>.</w:t>
      </w:r>
    </w:p>
    <w:p w14:paraId="07334F34" w14:textId="77777777" w:rsidR="00041A54" w:rsidRDefault="00041A54" w:rsidP="00041A54">
      <w:pPr>
        <w:pStyle w:val="Default"/>
        <w:ind w:firstLine="720"/>
      </w:pPr>
    </w:p>
    <w:p w14:paraId="07334F35" w14:textId="4B8528AE" w:rsidR="00686A9C" w:rsidRPr="008B3D64" w:rsidRDefault="00686A9C" w:rsidP="004B675A">
      <w:pPr>
        <w:pStyle w:val="Default"/>
        <w:spacing w:line="340" w:lineRule="exact"/>
        <w:ind w:firstLine="720"/>
        <w:jc w:val="both"/>
        <w:rPr>
          <w:b/>
          <w:bCs/>
        </w:rPr>
      </w:pPr>
      <w:r w:rsidRPr="008B3D64">
        <w:rPr>
          <w:bCs/>
        </w:rPr>
        <w:t xml:space="preserve">Paziņojums par </w:t>
      </w:r>
      <w:r w:rsidRPr="008B3D64">
        <w:t xml:space="preserve">noteiktajiem (piedāvātajiem) siltumenerģijas </w:t>
      </w:r>
      <w:r w:rsidRPr="008B3D64">
        <w:rPr>
          <w:bCs/>
        </w:rPr>
        <w:t>tarifiem publicēts oficiālajā izdevumā “Latvijas Vēstnesis” 20</w:t>
      </w:r>
      <w:r w:rsidR="00E81DEB">
        <w:rPr>
          <w:bCs/>
        </w:rPr>
        <w:t>20</w:t>
      </w:r>
      <w:r w:rsidRPr="008B3D64">
        <w:rPr>
          <w:bCs/>
        </w:rPr>
        <w:t>.</w:t>
      </w:r>
      <w:r w:rsidRPr="00E57CF2">
        <w:rPr>
          <w:bCs/>
        </w:rPr>
        <w:t xml:space="preserve">gada </w:t>
      </w:r>
      <w:r w:rsidR="00EF0008" w:rsidRPr="00E57CF2">
        <w:rPr>
          <w:bCs/>
        </w:rPr>
        <w:t>29.maijā</w:t>
      </w:r>
      <w:r w:rsidRPr="00E57CF2">
        <w:rPr>
          <w:bCs/>
        </w:rPr>
        <w:t xml:space="preserve"> Nr</w:t>
      </w:r>
      <w:r w:rsidR="001E5716" w:rsidRPr="00E57CF2">
        <w:rPr>
          <w:bCs/>
        </w:rPr>
        <w:t>.</w:t>
      </w:r>
      <w:r w:rsidR="00E57CF2" w:rsidRPr="00E57CF2">
        <w:rPr>
          <w:bCs/>
        </w:rPr>
        <w:t>103</w:t>
      </w:r>
      <w:r w:rsidR="001E5716" w:rsidRPr="00E57CF2">
        <w:rPr>
          <w:bCs/>
        </w:rPr>
        <w:t>.</w:t>
      </w:r>
      <w:r w:rsidRPr="00A14B56">
        <w:rPr>
          <w:bCs/>
        </w:rPr>
        <w:t xml:space="preserve"> </w:t>
      </w:r>
      <w:r w:rsidRPr="00A14B56">
        <w:t>SIA „Valmieras</w:t>
      </w:r>
      <w:r w:rsidRPr="008B3D64">
        <w:t xml:space="preserve"> ūdens” </w:t>
      </w:r>
      <w:r w:rsidRPr="008B3D64">
        <w:rPr>
          <w:bCs/>
        </w:rPr>
        <w:t xml:space="preserve">kā </w:t>
      </w:r>
      <w:r w:rsidRPr="008B3D64">
        <w:t xml:space="preserve">noteikto (piedāvāto) </w:t>
      </w:r>
      <w:r w:rsidRPr="008B3D64">
        <w:rPr>
          <w:bCs/>
        </w:rPr>
        <w:t>tarifu spēkā stāšanos norādījusi 20</w:t>
      </w:r>
      <w:r w:rsidR="00D5597E">
        <w:rPr>
          <w:bCs/>
        </w:rPr>
        <w:t>20</w:t>
      </w:r>
      <w:r w:rsidRPr="008B3D64">
        <w:rPr>
          <w:bCs/>
        </w:rPr>
        <w:t>.gada 1.</w:t>
      </w:r>
      <w:r w:rsidR="00EF0008">
        <w:rPr>
          <w:bCs/>
        </w:rPr>
        <w:t>jūliju</w:t>
      </w:r>
      <w:r w:rsidRPr="008B3D64">
        <w:rPr>
          <w:bCs/>
        </w:rPr>
        <w:t>.</w:t>
      </w:r>
    </w:p>
    <w:p w14:paraId="07334F36" w14:textId="77777777" w:rsidR="00686A9C" w:rsidRDefault="00686A9C" w:rsidP="004B675A">
      <w:pPr>
        <w:pStyle w:val="Default"/>
        <w:spacing w:line="340" w:lineRule="exact"/>
        <w:ind w:firstLine="720"/>
        <w:jc w:val="both"/>
        <w:rPr>
          <w:b/>
          <w:bCs/>
          <w:sz w:val="23"/>
          <w:szCs w:val="23"/>
        </w:rPr>
      </w:pPr>
    </w:p>
    <w:p w14:paraId="07334F3A" w14:textId="61048BFC" w:rsidR="00050C98" w:rsidRDefault="00050C98" w:rsidP="00050C98">
      <w:pPr>
        <w:spacing w:line="340" w:lineRule="exact"/>
        <w:ind w:firstLine="720"/>
        <w:jc w:val="both"/>
      </w:pPr>
      <w:r>
        <w:t xml:space="preserve">No </w:t>
      </w:r>
      <w:r w:rsidRPr="00C2129E">
        <w:t>20</w:t>
      </w:r>
      <w:r w:rsidR="002D11CA">
        <w:t>20</w:t>
      </w:r>
      <w:r w:rsidRPr="00C2129E">
        <w:t>.gada 1.</w:t>
      </w:r>
      <w:r w:rsidR="00CE531E">
        <w:t>aprīļa</w:t>
      </w:r>
      <w:r>
        <w:t xml:space="preserve"> </w:t>
      </w:r>
      <w:r w:rsidRPr="00C2129E">
        <w:t xml:space="preserve">SIA „Valmieras ūdens” </w:t>
      </w:r>
      <w:r>
        <w:t xml:space="preserve">norēķiniem par siltumenerģiju piemēro saskaņā ar Atļauju </w:t>
      </w:r>
      <w:r w:rsidRPr="00C2129E">
        <w:t>noteikt</w:t>
      </w:r>
      <w:r>
        <w:t>o</w:t>
      </w:r>
      <w:r w:rsidRPr="00C2129E">
        <w:t xml:space="preserve"> </w:t>
      </w:r>
      <w:r>
        <w:t xml:space="preserve">siltumenerģijas gala </w:t>
      </w:r>
      <w:r w:rsidRPr="00C2129E">
        <w:t>tarif</w:t>
      </w:r>
      <w:r>
        <w:t>u</w:t>
      </w:r>
      <w:r w:rsidRPr="00C2129E">
        <w:t xml:space="preserve"> </w:t>
      </w:r>
      <w:r>
        <w:t>5</w:t>
      </w:r>
      <w:r w:rsidR="00686281">
        <w:t>6,78</w:t>
      </w:r>
      <w:r>
        <w:t xml:space="preserve"> EUR/</w:t>
      </w:r>
      <w:proofErr w:type="spellStart"/>
      <w:r>
        <w:t>MWh</w:t>
      </w:r>
      <w:proofErr w:type="spellEnd"/>
      <w:r w:rsidR="00244588">
        <w:t>:</w:t>
      </w:r>
    </w:p>
    <w:p w14:paraId="7C0DDB5A" w14:textId="77777777" w:rsidR="00686281" w:rsidRDefault="00686281" w:rsidP="00050C98">
      <w:pPr>
        <w:spacing w:line="340" w:lineRule="exact"/>
        <w:ind w:firstLine="720"/>
        <w:jc w:val="both"/>
      </w:pPr>
    </w:p>
    <w:tbl>
      <w:tblPr>
        <w:tblW w:w="8980" w:type="dxa"/>
        <w:tblLook w:val="04A0" w:firstRow="1" w:lastRow="0" w:firstColumn="1" w:lastColumn="0" w:noHBand="0" w:noVBand="1"/>
      </w:tblPr>
      <w:tblGrid>
        <w:gridCol w:w="4499"/>
        <w:gridCol w:w="1596"/>
        <w:gridCol w:w="1528"/>
        <w:gridCol w:w="1135"/>
        <w:gridCol w:w="222"/>
      </w:tblGrid>
      <w:tr w:rsidR="00686281" w14:paraId="63A36CFE" w14:textId="77777777" w:rsidTr="00686281">
        <w:trPr>
          <w:gridAfter w:val="1"/>
          <w:wAfter w:w="11" w:type="dxa"/>
          <w:trHeight w:val="288"/>
        </w:trPr>
        <w:tc>
          <w:tcPr>
            <w:tcW w:w="4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BDEA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Sabiedrisko pakalpojumu veids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7E91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Noteiktais tarifs, EUR/</w:t>
            </w:r>
            <w:proofErr w:type="spellStart"/>
            <w:r w:rsidRPr="00027E12">
              <w:rPr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E623B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Noteiktais (piedāvātais) tarifs, EUR/</w:t>
            </w:r>
            <w:proofErr w:type="spellStart"/>
            <w:r w:rsidRPr="00027E12">
              <w:rPr>
                <w:color w:val="000000"/>
                <w:sz w:val="22"/>
                <w:szCs w:val="22"/>
              </w:rPr>
              <w:t>MWh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B5E74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Izmaiņas, %</w:t>
            </w:r>
          </w:p>
        </w:tc>
      </w:tr>
      <w:tr w:rsidR="00686281" w14:paraId="3EB4E076" w14:textId="77777777" w:rsidTr="00686281">
        <w:trPr>
          <w:trHeight w:val="290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938D9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697E1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D4B4F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EF4DC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699E" w14:textId="77777777" w:rsidR="00686281" w:rsidRDefault="0068628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6281" w14:paraId="4A99ACDD" w14:textId="77777777" w:rsidTr="00027E12">
        <w:trPr>
          <w:trHeight w:val="470"/>
        </w:trPr>
        <w:tc>
          <w:tcPr>
            <w:tcW w:w="4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F7B1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121F8F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9E20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D7B0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F45" w14:textId="77777777" w:rsidR="00686281" w:rsidRDefault="00686281">
            <w:pPr>
              <w:rPr>
                <w:sz w:val="20"/>
                <w:szCs w:val="20"/>
              </w:rPr>
            </w:pPr>
          </w:p>
        </w:tc>
      </w:tr>
      <w:tr w:rsidR="00686281" w14:paraId="7CEB8B61" w14:textId="77777777" w:rsidTr="00686281">
        <w:trPr>
          <w:trHeight w:val="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9691D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 xml:space="preserve">Siltumenerģijas ražošana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344F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39,30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8C12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32,25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3726C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-17,9%</w:t>
            </w:r>
          </w:p>
        </w:tc>
        <w:tc>
          <w:tcPr>
            <w:tcW w:w="11" w:type="dxa"/>
            <w:vAlign w:val="center"/>
            <w:hideMark/>
          </w:tcPr>
          <w:p w14:paraId="67E95194" w14:textId="77777777" w:rsidR="00686281" w:rsidRDefault="00686281">
            <w:pPr>
              <w:rPr>
                <w:sz w:val="20"/>
                <w:szCs w:val="20"/>
              </w:rPr>
            </w:pPr>
          </w:p>
        </w:tc>
      </w:tr>
      <w:tr w:rsidR="00686281" w14:paraId="7F488959" w14:textId="77777777" w:rsidTr="00686281">
        <w:trPr>
          <w:trHeight w:val="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08AA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Siltumenerģijas pārvade un sadale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487C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16,21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59817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15,06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85210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-7,1%</w:t>
            </w:r>
          </w:p>
        </w:tc>
        <w:tc>
          <w:tcPr>
            <w:tcW w:w="11" w:type="dxa"/>
            <w:vAlign w:val="center"/>
            <w:hideMark/>
          </w:tcPr>
          <w:p w14:paraId="77A13A5A" w14:textId="77777777" w:rsidR="00686281" w:rsidRDefault="00686281">
            <w:pPr>
              <w:rPr>
                <w:sz w:val="20"/>
                <w:szCs w:val="20"/>
              </w:rPr>
            </w:pPr>
          </w:p>
        </w:tc>
      </w:tr>
      <w:tr w:rsidR="00686281" w14:paraId="4E896B8D" w14:textId="77777777" w:rsidTr="00686281">
        <w:trPr>
          <w:trHeight w:val="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A28E0" w14:textId="77777777" w:rsidR="00686281" w:rsidRPr="00027E12" w:rsidRDefault="00686281">
            <w:pPr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Siltumenerģijas tirdzniecība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ED180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7D0DA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1,27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FB43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11" w:type="dxa"/>
            <w:vAlign w:val="center"/>
            <w:hideMark/>
          </w:tcPr>
          <w:p w14:paraId="1F2AF86F" w14:textId="77777777" w:rsidR="00686281" w:rsidRDefault="00686281">
            <w:pPr>
              <w:rPr>
                <w:sz w:val="20"/>
                <w:szCs w:val="20"/>
              </w:rPr>
            </w:pPr>
          </w:p>
        </w:tc>
      </w:tr>
      <w:tr w:rsidR="00686281" w14:paraId="58178048" w14:textId="77777777" w:rsidTr="00686281">
        <w:trPr>
          <w:trHeight w:val="290"/>
        </w:trPr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FE707" w14:textId="77777777" w:rsidR="00686281" w:rsidRPr="00027E12" w:rsidRDefault="00686281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27E12">
              <w:rPr>
                <w:b/>
                <w:bCs/>
                <w:color w:val="000000"/>
                <w:sz w:val="22"/>
                <w:szCs w:val="22"/>
              </w:rPr>
              <w:t>Siltumenerģijas gala tarifs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EB31C" w14:textId="77777777" w:rsidR="00686281" w:rsidRPr="00027E12" w:rsidRDefault="00686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E12">
              <w:rPr>
                <w:b/>
                <w:bCs/>
                <w:color w:val="000000"/>
                <w:sz w:val="22"/>
                <w:szCs w:val="22"/>
              </w:rPr>
              <w:t>56,78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2285" w14:textId="77777777" w:rsidR="00686281" w:rsidRPr="00027E12" w:rsidRDefault="0068628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27E12">
              <w:rPr>
                <w:b/>
                <w:bCs/>
                <w:color w:val="000000"/>
                <w:sz w:val="22"/>
                <w:szCs w:val="22"/>
              </w:rPr>
              <w:t>48,58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3125" w14:textId="77777777" w:rsidR="00686281" w:rsidRPr="00027E12" w:rsidRDefault="00686281">
            <w:pPr>
              <w:jc w:val="center"/>
              <w:rPr>
                <w:color w:val="000000"/>
                <w:sz w:val="22"/>
                <w:szCs w:val="22"/>
              </w:rPr>
            </w:pPr>
            <w:r w:rsidRPr="00027E12">
              <w:rPr>
                <w:color w:val="000000"/>
                <w:sz w:val="22"/>
                <w:szCs w:val="22"/>
              </w:rPr>
              <w:t>-14,4%</w:t>
            </w:r>
          </w:p>
        </w:tc>
        <w:tc>
          <w:tcPr>
            <w:tcW w:w="11" w:type="dxa"/>
            <w:vAlign w:val="center"/>
            <w:hideMark/>
          </w:tcPr>
          <w:p w14:paraId="3199106A" w14:textId="77777777" w:rsidR="00686281" w:rsidRDefault="00686281">
            <w:pPr>
              <w:rPr>
                <w:sz w:val="20"/>
                <w:szCs w:val="20"/>
              </w:rPr>
            </w:pPr>
          </w:p>
        </w:tc>
      </w:tr>
    </w:tbl>
    <w:p w14:paraId="6A70D6E4" w14:textId="77777777" w:rsidR="00686281" w:rsidRDefault="00686281" w:rsidP="00050C98">
      <w:pPr>
        <w:spacing w:line="340" w:lineRule="exact"/>
        <w:ind w:firstLine="720"/>
        <w:jc w:val="both"/>
      </w:pPr>
    </w:p>
    <w:p w14:paraId="6977C8B3" w14:textId="5E8CBCA0" w:rsidR="003F2C9E" w:rsidRDefault="00054FA2" w:rsidP="00F9023B">
      <w:pPr>
        <w:spacing w:line="340" w:lineRule="exact"/>
        <w:ind w:firstLine="720"/>
        <w:jc w:val="both"/>
      </w:pPr>
      <w:r>
        <w:t>S</w:t>
      </w:r>
      <w:r w:rsidR="00655FB3">
        <w:t xml:space="preserve">iltumenerģijas </w:t>
      </w:r>
      <w:r>
        <w:t xml:space="preserve">apgādes pakalpojumu </w:t>
      </w:r>
      <w:r w:rsidR="00655FB3">
        <w:t>tarif</w:t>
      </w:r>
      <w:r>
        <w:t>u</w:t>
      </w:r>
      <w:r w:rsidR="00655FB3">
        <w:t xml:space="preserve"> </w:t>
      </w:r>
      <w:r w:rsidR="0076108C">
        <w:t>samazinājums</w:t>
      </w:r>
      <w:r w:rsidR="00655FB3">
        <w:t xml:space="preserve"> saistāms ar </w:t>
      </w:r>
      <w:r>
        <w:t xml:space="preserve">iepirktās siltumenerģijas izmaksu </w:t>
      </w:r>
      <w:r w:rsidR="0076108C">
        <w:t>samazinājumu</w:t>
      </w:r>
      <w:r w:rsidR="00F9023B">
        <w:t>.</w:t>
      </w:r>
      <w:r w:rsidR="00A3703E">
        <w:t xml:space="preserve"> </w:t>
      </w:r>
    </w:p>
    <w:p w14:paraId="582D1F83" w14:textId="77777777" w:rsidR="008423B4" w:rsidRDefault="008423B4" w:rsidP="00F9023B">
      <w:pPr>
        <w:spacing w:line="340" w:lineRule="exact"/>
        <w:ind w:firstLine="720"/>
        <w:jc w:val="both"/>
      </w:pPr>
    </w:p>
    <w:p w14:paraId="07334FA3" w14:textId="55B15A98" w:rsidR="006E2B19" w:rsidRDefault="006E2B19" w:rsidP="006E2B19">
      <w:pPr>
        <w:pStyle w:val="Default"/>
        <w:ind w:firstLine="720"/>
        <w:jc w:val="both"/>
      </w:pPr>
      <w:r w:rsidRPr="009445C0">
        <w:t xml:space="preserve">Siltumenerģijas apgādes pakalpojumu noteikto (piedāvāto) </w:t>
      </w:r>
      <w:r w:rsidRPr="009445C0">
        <w:rPr>
          <w:bCs/>
          <w:sz w:val="23"/>
          <w:szCs w:val="23"/>
        </w:rPr>
        <w:t xml:space="preserve">tarifu veidojošo izmaksu salīdzinājums ar </w:t>
      </w:r>
      <w:r w:rsidR="00C2129E">
        <w:rPr>
          <w:bCs/>
          <w:sz w:val="23"/>
          <w:szCs w:val="23"/>
        </w:rPr>
        <w:t>noteikto tarifu</w:t>
      </w:r>
      <w:r w:rsidRPr="009445C0">
        <w:t xml:space="preserve"> veidojošajām izmaksām</w:t>
      </w:r>
      <w:r>
        <w:t>:</w:t>
      </w:r>
      <w:r w:rsidRPr="009445C0">
        <w:t xml:space="preserve"> </w:t>
      </w:r>
    </w:p>
    <w:p w14:paraId="0FED66D8" w14:textId="77777777" w:rsidR="00244588" w:rsidRDefault="00244588" w:rsidP="006E2B19">
      <w:pPr>
        <w:pStyle w:val="Default"/>
        <w:ind w:firstLine="720"/>
        <w:jc w:val="both"/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180"/>
        <w:gridCol w:w="1760"/>
        <w:gridCol w:w="1760"/>
        <w:gridCol w:w="1480"/>
      </w:tblGrid>
      <w:tr w:rsidR="000D0162" w14:paraId="4AAF0472" w14:textId="77777777" w:rsidTr="008423B4">
        <w:trPr>
          <w:trHeight w:val="840"/>
          <w:tblHeader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0C42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Izmaksu pozīcijas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F02BE" w14:textId="77777777" w:rsidR="000D0162" w:rsidRDefault="000D0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Noteiktais tarifs, </w:t>
            </w:r>
            <w:proofErr w:type="spellStart"/>
            <w:r>
              <w:rPr>
                <w:color w:val="000000"/>
                <w:sz w:val="22"/>
                <w:szCs w:val="22"/>
              </w:rPr>
              <w:t>tūkst.EUR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8EBEF" w14:textId="77777777" w:rsidR="000D0162" w:rsidRDefault="000D0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Noteiktais (piedāvātais) tarifs, </w:t>
            </w:r>
            <w:proofErr w:type="spellStart"/>
            <w:r>
              <w:rPr>
                <w:color w:val="000000"/>
                <w:sz w:val="22"/>
                <w:szCs w:val="22"/>
              </w:rPr>
              <w:t>tūkst.EUR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F4CC" w14:textId="77777777" w:rsidR="000D0162" w:rsidRDefault="000D01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Izmaiņas, %</w:t>
            </w:r>
          </w:p>
        </w:tc>
      </w:tr>
      <w:tr w:rsidR="000D0162" w14:paraId="2EACA326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72C4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Ūdens un elektroenerģijas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18B84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21747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CDD9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04A4B9D4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DD1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Iepirktā siltumenerģija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E990" w14:textId="77777777" w:rsidR="000D0162" w:rsidRDefault="000D01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3832,7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833D3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8D875" w14:textId="38BC6EFE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</w:t>
            </w:r>
            <w:r w:rsidR="005353F8">
              <w:rPr>
                <w:sz w:val="22"/>
                <w:szCs w:val="22"/>
              </w:rPr>
              <w:t>7,9</w:t>
            </w:r>
            <w:r>
              <w:rPr>
                <w:sz w:val="22"/>
                <w:szCs w:val="22"/>
              </w:rPr>
              <w:t>%</w:t>
            </w:r>
          </w:p>
        </w:tc>
      </w:tr>
      <w:tr w:rsidR="000D0162" w14:paraId="3CC54B14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ABC5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Pārējās mainīgās izmaksas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F6F6B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24752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6DA66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-8,0%</w:t>
            </w:r>
          </w:p>
        </w:tc>
      </w:tr>
      <w:tr w:rsidR="000D0162" w14:paraId="3342500C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17CD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Mainīgās izmaksas kopā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1600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3859,7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CC1A9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3170,1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E4B0F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-17,9%</w:t>
            </w:r>
          </w:p>
        </w:tc>
      </w:tr>
      <w:tr w:rsidR="000D0162" w14:paraId="3AFF099F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5AEC9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Darba samaksa ar sociālajām iemaksām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F0100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A64EBD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79EAB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1BB81B19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0EA35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Iekārtu remontu un uzturēšanas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5DE1A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66608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531E6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1AEC90D7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4600F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Pamatlīdzekļu nolietojums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5C7FC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5F2A6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AC963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1344F8D7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297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Apdrošināšana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60D19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1524C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0739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42C8F203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F7E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Procentu maksājumi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5E483D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6227B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585C1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7F4A8C04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4012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Pārējās izmaksas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BCA5B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EDA67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D76FD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30E4E8E3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79ED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Nekustamā īpašuma nodoklis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45854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D898C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2A371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4BA0EEAD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2734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Pastāvīgās izmaksas kopā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7CE74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82CCE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723,3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BADA3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09E66247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3FFB" w14:textId="77777777" w:rsidR="000D0162" w:rsidRDefault="000D0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Peļņa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077EA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55666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073C6" w14:textId="77777777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0,0%</w:t>
            </w:r>
          </w:p>
        </w:tc>
      </w:tr>
      <w:tr w:rsidR="000D0162" w14:paraId="12BE6446" w14:textId="77777777" w:rsidTr="000D0162">
        <w:trPr>
          <w:trHeight w:val="29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4EE45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Izmaksas kopā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BAE9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4770,6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616D" w14:textId="77777777" w:rsidR="000D0162" w:rsidRDefault="000D0162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651D6" w14:textId="6D1E7D33" w:rsidR="000D0162" w:rsidRDefault="000D01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-14,</w:t>
            </w:r>
            <w:r w:rsidR="00D7048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%</w:t>
            </w:r>
          </w:p>
        </w:tc>
      </w:tr>
    </w:tbl>
    <w:p w14:paraId="2432E75B" w14:textId="4FE25983" w:rsidR="00014C37" w:rsidRDefault="00014C37" w:rsidP="006E2B19">
      <w:pPr>
        <w:pStyle w:val="Default"/>
        <w:ind w:firstLine="720"/>
        <w:jc w:val="both"/>
      </w:pPr>
    </w:p>
    <w:p w14:paraId="07334FF2" w14:textId="77777777" w:rsidR="006E2B19" w:rsidRDefault="006E2B19" w:rsidP="006E2B19">
      <w:pPr>
        <w:spacing w:line="320" w:lineRule="exact"/>
        <w:ind w:firstLine="720"/>
        <w:jc w:val="both"/>
        <w:rPr>
          <w:bCs/>
        </w:rPr>
      </w:pPr>
      <w:r>
        <w:t xml:space="preserve">Lietotājiem nodotās siltumenerģijas apjoms ir 84 017 </w:t>
      </w:r>
      <w:proofErr w:type="spellStart"/>
      <w:r>
        <w:t>MWh</w:t>
      </w:r>
      <w:proofErr w:type="spellEnd"/>
      <w:r>
        <w:t>.</w:t>
      </w:r>
    </w:p>
    <w:p w14:paraId="07334FF3" w14:textId="77777777" w:rsidR="00AF721E" w:rsidRDefault="00AF721E" w:rsidP="00AF721E">
      <w:pPr>
        <w:spacing w:line="320" w:lineRule="exact"/>
        <w:ind w:firstLine="720"/>
        <w:rPr>
          <w:bCs/>
        </w:rPr>
      </w:pPr>
    </w:p>
    <w:p w14:paraId="07334FF7" w14:textId="77777777" w:rsidR="00581B25" w:rsidRDefault="00581B25" w:rsidP="005B3530">
      <w:pPr>
        <w:pStyle w:val="Default"/>
        <w:rPr>
          <w:bCs/>
          <w:sz w:val="23"/>
          <w:szCs w:val="23"/>
        </w:rPr>
      </w:pPr>
    </w:p>
    <w:sectPr w:rsidR="00581B25" w:rsidSect="00581B25">
      <w:pgSz w:w="11906" w:h="16838"/>
      <w:pgMar w:top="851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95E"/>
    <w:rsid w:val="000034D7"/>
    <w:rsid w:val="00011AC7"/>
    <w:rsid w:val="00014B20"/>
    <w:rsid w:val="00014C37"/>
    <w:rsid w:val="00027E12"/>
    <w:rsid w:val="00041A54"/>
    <w:rsid w:val="00041EC4"/>
    <w:rsid w:val="00050683"/>
    <w:rsid w:val="00050C98"/>
    <w:rsid w:val="0005122A"/>
    <w:rsid w:val="000540CD"/>
    <w:rsid w:val="0005449F"/>
    <w:rsid w:val="00054FA2"/>
    <w:rsid w:val="00067764"/>
    <w:rsid w:val="000A4C2A"/>
    <w:rsid w:val="000D0162"/>
    <w:rsid w:val="000F2721"/>
    <w:rsid w:val="00105975"/>
    <w:rsid w:val="001157EB"/>
    <w:rsid w:val="00120E03"/>
    <w:rsid w:val="001600DF"/>
    <w:rsid w:val="001679D5"/>
    <w:rsid w:val="001954FE"/>
    <w:rsid w:val="001D3D23"/>
    <w:rsid w:val="001E22AC"/>
    <w:rsid w:val="001E4045"/>
    <w:rsid w:val="001E5716"/>
    <w:rsid w:val="001F0EF1"/>
    <w:rsid w:val="001F7FAE"/>
    <w:rsid w:val="00235125"/>
    <w:rsid w:val="00235657"/>
    <w:rsid w:val="00244588"/>
    <w:rsid w:val="0025536A"/>
    <w:rsid w:val="002657B2"/>
    <w:rsid w:val="002818A6"/>
    <w:rsid w:val="00287C8E"/>
    <w:rsid w:val="0029330E"/>
    <w:rsid w:val="00296378"/>
    <w:rsid w:val="002A1D9F"/>
    <w:rsid w:val="002B176B"/>
    <w:rsid w:val="002D11CA"/>
    <w:rsid w:val="002D2EC2"/>
    <w:rsid w:val="003065DF"/>
    <w:rsid w:val="003125B0"/>
    <w:rsid w:val="0032665B"/>
    <w:rsid w:val="00346460"/>
    <w:rsid w:val="003525A3"/>
    <w:rsid w:val="00361FF0"/>
    <w:rsid w:val="00390366"/>
    <w:rsid w:val="003941A7"/>
    <w:rsid w:val="003B0DF5"/>
    <w:rsid w:val="003E60E3"/>
    <w:rsid w:val="003F2C9E"/>
    <w:rsid w:val="003F50E6"/>
    <w:rsid w:val="004106F4"/>
    <w:rsid w:val="0046182D"/>
    <w:rsid w:val="0047305C"/>
    <w:rsid w:val="004B1D33"/>
    <w:rsid w:val="004B1E3E"/>
    <w:rsid w:val="004B675A"/>
    <w:rsid w:val="004D6B38"/>
    <w:rsid w:val="004D7FD7"/>
    <w:rsid w:val="004F0DD1"/>
    <w:rsid w:val="004F260A"/>
    <w:rsid w:val="004F2C93"/>
    <w:rsid w:val="0050582D"/>
    <w:rsid w:val="0051219B"/>
    <w:rsid w:val="0052590C"/>
    <w:rsid w:val="00530787"/>
    <w:rsid w:val="005353F8"/>
    <w:rsid w:val="00541844"/>
    <w:rsid w:val="00552359"/>
    <w:rsid w:val="00581B25"/>
    <w:rsid w:val="00587E8C"/>
    <w:rsid w:val="005A686B"/>
    <w:rsid w:val="005B14AC"/>
    <w:rsid w:val="005B3530"/>
    <w:rsid w:val="005B35CC"/>
    <w:rsid w:val="005B4229"/>
    <w:rsid w:val="005C1175"/>
    <w:rsid w:val="005C615C"/>
    <w:rsid w:val="005D34A8"/>
    <w:rsid w:val="005D3524"/>
    <w:rsid w:val="005F6817"/>
    <w:rsid w:val="00610170"/>
    <w:rsid w:val="00611885"/>
    <w:rsid w:val="00655FB3"/>
    <w:rsid w:val="0067274A"/>
    <w:rsid w:val="0067333E"/>
    <w:rsid w:val="00686281"/>
    <w:rsid w:val="00686A9C"/>
    <w:rsid w:val="006B2567"/>
    <w:rsid w:val="006B618E"/>
    <w:rsid w:val="006C23FB"/>
    <w:rsid w:val="006E2B19"/>
    <w:rsid w:val="00700CF1"/>
    <w:rsid w:val="00722706"/>
    <w:rsid w:val="00723D83"/>
    <w:rsid w:val="00731FD4"/>
    <w:rsid w:val="0076108C"/>
    <w:rsid w:val="007957E1"/>
    <w:rsid w:val="007A1596"/>
    <w:rsid w:val="007B1492"/>
    <w:rsid w:val="007B18E9"/>
    <w:rsid w:val="007E0EB4"/>
    <w:rsid w:val="00806FFC"/>
    <w:rsid w:val="00816D44"/>
    <w:rsid w:val="00817A77"/>
    <w:rsid w:val="00827DC1"/>
    <w:rsid w:val="00836202"/>
    <w:rsid w:val="008423B4"/>
    <w:rsid w:val="00842C6A"/>
    <w:rsid w:val="00883F5C"/>
    <w:rsid w:val="00892897"/>
    <w:rsid w:val="00894B1D"/>
    <w:rsid w:val="008B3D64"/>
    <w:rsid w:val="008D103E"/>
    <w:rsid w:val="008F409A"/>
    <w:rsid w:val="00920859"/>
    <w:rsid w:val="009359AA"/>
    <w:rsid w:val="00935AD0"/>
    <w:rsid w:val="009445C0"/>
    <w:rsid w:val="00953A9D"/>
    <w:rsid w:val="00960B43"/>
    <w:rsid w:val="00965572"/>
    <w:rsid w:val="00986775"/>
    <w:rsid w:val="00986E6F"/>
    <w:rsid w:val="0099153F"/>
    <w:rsid w:val="0099522A"/>
    <w:rsid w:val="00995494"/>
    <w:rsid w:val="009B29AE"/>
    <w:rsid w:val="009E5CB5"/>
    <w:rsid w:val="00A14B56"/>
    <w:rsid w:val="00A24AD3"/>
    <w:rsid w:val="00A3703E"/>
    <w:rsid w:val="00A4423D"/>
    <w:rsid w:val="00A63D1D"/>
    <w:rsid w:val="00A846E7"/>
    <w:rsid w:val="00AB0CAE"/>
    <w:rsid w:val="00AB6BA8"/>
    <w:rsid w:val="00AF721E"/>
    <w:rsid w:val="00B0760F"/>
    <w:rsid w:val="00B10DB6"/>
    <w:rsid w:val="00B13CD2"/>
    <w:rsid w:val="00B272AA"/>
    <w:rsid w:val="00B53CE4"/>
    <w:rsid w:val="00BC5F8B"/>
    <w:rsid w:val="00BD456E"/>
    <w:rsid w:val="00C00FE9"/>
    <w:rsid w:val="00C20CB6"/>
    <w:rsid w:val="00C2129E"/>
    <w:rsid w:val="00C3231F"/>
    <w:rsid w:val="00C42E26"/>
    <w:rsid w:val="00C73E0B"/>
    <w:rsid w:val="00C77116"/>
    <w:rsid w:val="00C82174"/>
    <w:rsid w:val="00C82D22"/>
    <w:rsid w:val="00C8695E"/>
    <w:rsid w:val="00CB1AA4"/>
    <w:rsid w:val="00CC0417"/>
    <w:rsid w:val="00CC2254"/>
    <w:rsid w:val="00CD72B1"/>
    <w:rsid w:val="00CE531E"/>
    <w:rsid w:val="00D05F01"/>
    <w:rsid w:val="00D27228"/>
    <w:rsid w:val="00D314E3"/>
    <w:rsid w:val="00D43B77"/>
    <w:rsid w:val="00D5597E"/>
    <w:rsid w:val="00D70445"/>
    <w:rsid w:val="00D70488"/>
    <w:rsid w:val="00D75EE9"/>
    <w:rsid w:val="00DB794E"/>
    <w:rsid w:val="00DC6108"/>
    <w:rsid w:val="00DF404D"/>
    <w:rsid w:val="00E079E7"/>
    <w:rsid w:val="00E42A7C"/>
    <w:rsid w:val="00E57CF2"/>
    <w:rsid w:val="00E63C65"/>
    <w:rsid w:val="00E7561B"/>
    <w:rsid w:val="00E81DEB"/>
    <w:rsid w:val="00E83973"/>
    <w:rsid w:val="00EA23D2"/>
    <w:rsid w:val="00EA38D6"/>
    <w:rsid w:val="00EE48E4"/>
    <w:rsid w:val="00EF0008"/>
    <w:rsid w:val="00F25D80"/>
    <w:rsid w:val="00F572F6"/>
    <w:rsid w:val="00F60D09"/>
    <w:rsid w:val="00F63B65"/>
    <w:rsid w:val="00F65FB9"/>
    <w:rsid w:val="00F7470E"/>
    <w:rsid w:val="00F8187C"/>
    <w:rsid w:val="00F9023B"/>
    <w:rsid w:val="00F91708"/>
    <w:rsid w:val="00FC23CC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34F2E"/>
  <w15:chartTrackingRefBased/>
  <w15:docId w15:val="{99EDCCEF-3A58-474E-8AC0-A5A29317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25D80"/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C8695E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Sarakstarindkopa">
    <w:name w:val="List Paragraph"/>
    <w:basedOn w:val="Parasts"/>
    <w:uiPriority w:val="34"/>
    <w:qFormat/>
    <w:rsid w:val="005C615C"/>
    <w:pPr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7044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70445"/>
    <w:rPr>
      <w:rFonts w:ascii="Segoe UI" w:hAnsi="Segoe UI" w:cs="Segoe UI"/>
      <w:sz w:val="18"/>
      <w:szCs w:val="18"/>
    </w:rPr>
  </w:style>
  <w:style w:type="paragraph" w:styleId="Paraststmeklis">
    <w:name w:val="Normal (Web)"/>
    <w:basedOn w:val="Parasts"/>
    <w:rsid w:val="00054FA2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EFA4E-1F0C-420A-AE5E-9B906305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1529</Words>
  <Characters>872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Dreija</dc:creator>
  <cp:keywords/>
  <dc:description/>
  <cp:lastModifiedBy>Aiva Dreija</cp:lastModifiedBy>
  <cp:revision>5</cp:revision>
  <cp:lastPrinted>2017-01-03T09:02:00Z</cp:lastPrinted>
  <dcterms:created xsi:type="dcterms:W3CDTF">2020-06-01T06:53:00Z</dcterms:created>
  <dcterms:modified xsi:type="dcterms:W3CDTF">2020-06-01T06:55:00Z</dcterms:modified>
</cp:coreProperties>
</file>